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0A54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</w:p>
    <w:p w14:paraId="61E2F462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>ETNOGRAFSKI MUZEJ ISTRE – MUSEO ETNOGRAFICO DELL'ISTRIA</w:t>
      </w:r>
    </w:p>
    <w:p w14:paraId="5AC63276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>TRG ISTARSKOG RAZVODA 1275. BR. 1</w:t>
      </w:r>
    </w:p>
    <w:p w14:paraId="008AB110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>52000 PAZIN</w:t>
      </w:r>
    </w:p>
    <w:p w14:paraId="63B75E45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ab/>
      </w:r>
      <w:r w:rsidRPr="0009758C">
        <w:rPr>
          <w:rFonts w:ascii="Calibri" w:eastAsia="Times New Roman" w:hAnsi="Calibri" w:cs="Calibri"/>
          <w:color w:val="000000"/>
          <w:lang w:eastAsia="hr-HR"/>
        </w:rPr>
        <w:tab/>
      </w:r>
      <w:r w:rsidRPr="0009758C">
        <w:rPr>
          <w:rFonts w:ascii="Calibri" w:eastAsia="Times New Roman" w:hAnsi="Calibri" w:cs="Calibri"/>
          <w:color w:val="000000"/>
          <w:lang w:eastAsia="hr-HR"/>
        </w:rPr>
        <w:tab/>
      </w:r>
    </w:p>
    <w:p w14:paraId="33204824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 xml:space="preserve">KLASA:  400-04/26-01/01 </w:t>
      </w:r>
    </w:p>
    <w:p w14:paraId="787C518F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>URBROJ: 2163-59/1-26-1</w:t>
      </w:r>
    </w:p>
    <w:p w14:paraId="5451DBE6" w14:textId="77777777" w:rsidR="0009758C" w:rsidRPr="0009758C" w:rsidRDefault="0009758C" w:rsidP="0009758C">
      <w:pPr>
        <w:spacing w:after="0"/>
        <w:rPr>
          <w:rFonts w:ascii="Calibri" w:eastAsia="Times New Roman" w:hAnsi="Calibri" w:cs="Calibri"/>
          <w:color w:val="000000"/>
          <w:lang w:eastAsia="hr-HR"/>
        </w:rPr>
      </w:pPr>
      <w:r w:rsidRPr="0009758C">
        <w:rPr>
          <w:rFonts w:ascii="Calibri" w:eastAsia="Times New Roman" w:hAnsi="Calibri" w:cs="Calibri"/>
          <w:color w:val="000000"/>
          <w:lang w:eastAsia="hr-HR"/>
        </w:rPr>
        <w:t>Pazin, 29.07.2026.</w:t>
      </w:r>
    </w:p>
    <w:p w14:paraId="416F88C2" w14:textId="77777777" w:rsidR="001A5BB5" w:rsidRDefault="001A5BB5" w:rsidP="003A6114">
      <w:pPr>
        <w:spacing w:after="0"/>
        <w:rPr>
          <w:rFonts w:cstheme="minorHAnsi"/>
        </w:rPr>
      </w:pPr>
    </w:p>
    <w:p w14:paraId="6EDE5CB4" w14:textId="77777777" w:rsidR="00513B6D" w:rsidRDefault="00513B6D" w:rsidP="003A6114">
      <w:pPr>
        <w:spacing w:after="0"/>
        <w:rPr>
          <w:rFonts w:cstheme="minorHAnsi"/>
        </w:rPr>
      </w:pPr>
    </w:p>
    <w:p w14:paraId="63976A9C" w14:textId="77777777" w:rsidR="00513B6D" w:rsidRDefault="00513B6D" w:rsidP="003A6114">
      <w:pPr>
        <w:spacing w:after="0"/>
        <w:rPr>
          <w:rFonts w:cstheme="minorHAnsi"/>
        </w:rPr>
      </w:pPr>
    </w:p>
    <w:p w14:paraId="42E1E160" w14:textId="77777777" w:rsidR="00513B6D" w:rsidRPr="00F909BA" w:rsidRDefault="00513B6D" w:rsidP="003A6114">
      <w:pPr>
        <w:spacing w:after="0"/>
        <w:rPr>
          <w:rFonts w:cstheme="minorHAnsi"/>
        </w:rPr>
      </w:pPr>
    </w:p>
    <w:p w14:paraId="6E8FFFA1" w14:textId="77777777" w:rsidR="003A6114" w:rsidRPr="00DA5EA0" w:rsidRDefault="008B4001" w:rsidP="00D54C78">
      <w:pPr>
        <w:jc w:val="center"/>
        <w:rPr>
          <w:rFonts w:cstheme="minorHAnsi"/>
          <w:b/>
          <w:sz w:val="24"/>
          <w:szCs w:val="24"/>
        </w:rPr>
      </w:pPr>
      <w:r w:rsidRPr="00DA5EA0">
        <w:rPr>
          <w:rFonts w:cstheme="minorHAnsi"/>
          <w:b/>
          <w:sz w:val="24"/>
          <w:szCs w:val="24"/>
        </w:rPr>
        <w:t>ETNOGRAFSKI MUZEJ ISTRE – MUSEO ETNOGRAFICO DELL'ISTRIA</w:t>
      </w:r>
    </w:p>
    <w:p w14:paraId="254EC8F0" w14:textId="77777777" w:rsidR="008B4001" w:rsidRPr="00DA5EA0" w:rsidRDefault="008B4001" w:rsidP="00D54C78">
      <w:pPr>
        <w:jc w:val="center"/>
        <w:rPr>
          <w:rFonts w:cstheme="minorHAnsi"/>
          <w:sz w:val="24"/>
          <w:szCs w:val="24"/>
        </w:rPr>
      </w:pPr>
      <w:r w:rsidRPr="00DA5EA0">
        <w:rPr>
          <w:rFonts w:cstheme="minorHAnsi"/>
          <w:sz w:val="24"/>
          <w:szCs w:val="24"/>
        </w:rPr>
        <w:t>TRG ISTARSKOG RAZVODA 1275. BR. 1, 52000 PAZIN</w:t>
      </w:r>
    </w:p>
    <w:p w14:paraId="5A7F65FE" w14:textId="77777777" w:rsidR="008B4001" w:rsidRPr="00DA5EA0" w:rsidRDefault="008B4001" w:rsidP="00D54C78">
      <w:pPr>
        <w:jc w:val="center"/>
        <w:rPr>
          <w:rFonts w:cstheme="minorHAnsi"/>
          <w:sz w:val="24"/>
          <w:szCs w:val="24"/>
        </w:rPr>
      </w:pPr>
      <w:r w:rsidRPr="00DA5EA0">
        <w:rPr>
          <w:rFonts w:cstheme="minorHAnsi"/>
          <w:sz w:val="24"/>
          <w:szCs w:val="24"/>
        </w:rPr>
        <w:t>OIB: 60032390813</w:t>
      </w:r>
    </w:p>
    <w:p w14:paraId="6478B410" w14:textId="77777777" w:rsidR="008B4001" w:rsidRPr="00DA5EA0" w:rsidRDefault="008B4001" w:rsidP="00D54C78">
      <w:pPr>
        <w:jc w:val="center"/>
        <w:rPr>
          <w:rFonts w:cstheme="minorHAnsi"/>
          <w:sz w:val="24"/>
          <w:szCs w:val="24"/>
        </w:rPr>
      </w:pPr>
      <w:r w:rsidRPr="00DA5EA0">
        <w:rPr>
          <w:rFonts w:cstheme="minorHAnsi"/>
          <w:sz w:val="24"/>
          <w:szCs w:val="24"/>
        </w:rPr>
        <w:t>RKP: 36410</w:t>
      </w:r>
    </w:p>
    <w:p w14:paraId="05A0AE25" w14:textId="77777777" w:rsidR="008B4001" w:rsidRPr="00DA5EA0" w:rsidRDefault="008B4001" w:rsidP="00D54C78">
      <w:pPr>
        <w:pBdr>
          <w:bottom w:val="single" w:sz="12" w:space="1" w:color="auto"/>
        </w:pBdr>
        <w:jc w:val="center"/>
        <w:rPr>
          <w:rFonts w:cstheme="minorHAnsi"/>
          <w:sz w:val="24"/>
          <w:szCs w:val="24"/>
        </w:rPr>
      </w:pPr>
      <w:r w:rsidRPr="00DA5EA0">
        <w:rPr>
          <w:rFonts w:cstheme="minorHAnsi"/>
          <w:sz w:val="24"/>
          <w:szCs w:val="24"/>
        </w:rPr>
        <w:t>ŠIFRA DJELATNOSTI: 9102/DJELATNOST MUZEJA</w:t>
      </w:r>
    </w:p>
    <w:p w14:paraId="00457D3D" w14:textId="77777777" w:rsidR="007A23DE" w:rsidRPr="00DA5EA0" w:rsidRDefault="007A23DE" w:rsidP="0074557A">
      <w:pPr>
        <w:rPr>
          <w:rFonts w:cstheme="minorHAnsi"/>
          <w:b/>
          <w:sz w:val="24"/>
          <w:szCs w:val="24"/>
        </w:rPr>
      </w:pPr>
    </w:p>
    <w:p w14:paraId="04E23EB1" w14:textId="77777777" w:rsidR="003A6114" w:rsidRPr="00DA5EA0" w:rsidRDefault="003A6114" w:rsidP="00D54C78">
      <w:pPr>
        <w:jc w:val="center"/>
        <w:rPr>
          <w:rFonts w:cstheme="minorHAnsi"/>
          <w:b/>
          <w:sz w:val="24"/>
          <w:szCs w:val="24"/>
        </w:rPr>
      </w:pPr>
    </w:p>
    <w:p w14:paraId="768BC23F" w14:textId="77777777" w:rsidR="003A6114" w:rsidRPr="00DA5EA0" w:rsidRDefault="003A6114" w:rsidP="00D54C78">
      <w:pPr>
        <w:jc w:val="center"/>
        <w:rPr>
          <w:rFonts w:cstheme="minorHAnsi"/>
          <w:b/>
          <w:sz w:val="24"/>
          <w:szCs w:val="24"/>
        </w:rPr>
      </w:pPr>
    </w:p>
    <w:p w14:paraId="6AA7F111" w14:textId="77777777" w:rsidR="008B4001" w:rsidRPr="00DA5EA0" w:rsidRDefault="008B4001" w:rsidP="00D54C78">
      <w:pPr>
        <w:jc w:val="center"/>
        <w:rPr>
          <w:rFonts w:cstheme="minorHAnsi"/>
          <w:b/>
          <w:sz w:val="24"/>
          <w:szCs w:val="24"/>
        </w:rPr>
      </w:pPr>
    </w:p>
    <w:p w14:paraId="47D80EBD" w14:textId="77777777" w:rsidR="00CC5051" w:rsidRPr="00DA5EA0" w:rsidRDefault="0083065D" w:rsidP="00D54C78">
      <w:pPr>
        <w:jc w:val="center"/>
        <w:rPr>
          <w:rFonts w:cstheme="minorHAnsi"/>
          <w:b/>
          <w:sz w:val="24"/>
          <w:szCs w:val="24"/>
        </w:rPr>
      </w:pPr>
      <w:r w:rsidRPr="00DA5EA0">
        <w:rPr>
          <w:rFonts w:cstheme="minorHAnsi"/>
          <w:b/>
          <w:sz w:val="24"/>
          <w:szCs w:val="24"/>
        </w:rPr>
        <w:t>POLU</w:t>
      </w:r>
      <w:r w:rsidR="00D54C78" w:rsidRPr="00DA5EA0">
        <w:rPr>
          <w:rFonts w:cstheme="minorHAnsi"/>
          <w:b/>
          <w:sz w:val="24"/>
          <w:szCs w:val="24"/>
        </w:rPr>
        <w:t>GODIŠNJI IZVJEŠTAJ</w:t>
      </w:r>
    </w:p>
    <w:p w14:paraId="46BA4246" w14:textId="77777777" w:rsidR="00D54C78" w:rsidRPr="00DA5EA0" w:rsidRDefault="00D54C78" w:rsidP="00D54C78">
      <w:pPr>
        <w:jc w:val="center"/>
        <w:rPr>
          <w:rFonts w:cstheme="minorHAnsi"/>
          <w:b/>
          <w:sz w:val="24"/>
          <w:szCs w:val="24"/>
        </w:rPr>
      </w:pPr>
      <w:r w:rsidRPr="00DA5EA0">
        <w:rPr>
          <w:rFonts w:cstheme="minorHAnsi"/>
          <w:b/>
          <w:sz w:val="24"/>
          <w:szCs w:val="24"/>
        </w:rPr>
        <w:t xml:space="preserve"> O IZVRŠENJU</w:t>
      </w:r>
      <w:r w:rsidR="00CC5051" w:rsidRPr="00DA5EA0">
        <w:rPr>
          <w:rFonts w:cstheme="minorHAnsi"/>
          <w:b/>
          <w:sz w:val="24"/>
          <w:szCs w:val="24"/>
        </w:rPr>
        <w:t xml:space="preserve"> </w:t>
      </w:r>
      <w:r w:rsidRPr="00DA5EA0">
        <w:rPr>
          <w:rFonts w:cstheme="minorHAnsi"/>
          <w:b/>
          <w:sz w:val="24"/>
          <w:szCs w:val="24"/>
        </w:rPr>
        <w:t xml:space="preserve">FINANCIJSKOG PLANA </w:t>
      </w:r>
    </w:p>
    <w:p w14:paraId="728D5A8F" w14:textId="77777777" w:rsidR="00D54C78" w:rsidRPr="00DA5EA0" w:rsidRDefault="00D54C78" w:rsidP="00D54C78">
      <w:pPr>
        <w:jc w:val="center"/>
        <w:rPr>
          <w:rFonts w:cstheme="minorHAnsi"/>
          <w:b/>
          <w:sz w:val="24"/>
          <w:szCs w:val="24"/>
        </w:rPr>
      </w:pPr>
      <w:r w:rsidRPr="00DA5EA0">
        <w:rPr>
          <w:rFonts w:cstheme="minorHAnsi"/>
          <w:b/>
          <w:sz w:val="24"/>
          <w:szCs w:val="24"/>
        </w:rPr>
        <w:t>ETNOGRAFSKOG MUZEJA ISTRE/MUSEO</w:t>
      </w:r>
      <w:r w:rsidR="00CC5051" w:rsidRPr="00DA5EA0">
        <w:rPr>
          <w:rFonts w:cstheme="minorHAnsi"/>
          <w:b/>
          <w:sz w:val="24"/>
          <w:szCs w:val="24"/>
        </w:rPr>
        <w:t xml:space="preserve"> </w:t>
      </w:r>
      <w:r w:rsidRPr="00DA5EA0">
        <w:rPr>
          <w:rFonts w:cstheme="minorHAnsi"/>
          <w:b/>
          <w:sz w:val="24"/>
          <w:szCs w:val="24"/>
        </w:rPr>
        <w:t>ETNOGRAFICO DELL'ISTRIA</w:t>
      </w:r>
    </w:p>
    <w:p w14:paraId="33D805B4" w14:textId="5F8BE326" w:rsidR="00D54C78" w:rsidRPr="00DA5EA0" w:rsidRDefault="00476500" w:rsidP="00D54C78">
      <w:pPr>
        <w:jc w:val="center"/>
        <w:rPr>
          <w:rFonts w:cstheme="minorHAnsi"/>
          <w:b/>
          <w:sz w:val="24"/>
          <w:szCs w:val="24"/>
        </w:rPr>
      </w:pPr>
      <w:r w:rsidRPr="00DA5EA0">
        <w:rPr>
          <w:rFonts w:cstheme="minorHAnsi"/>
          <w:b/>
          <w:sz w:val="24"/>
          <w:szCs w:val="24"/>
        </w:rPr>
        <w:t>ZA 202</w:t>
      </w:r>
      <w:r w:rsidR="0009758C">
        <w:rPr>
          <w:rFonts w:cstheme="minorHAnsi"/>
          <w:b/>
          <w:sz w:val="24"/>
          <w:szCs w:val="24"/>
        </w:rPr>
        <w:t>6</w:t>
      </w:r>
      <w:r w:rsidR="00D54C78" w:rsidRPr="00DA5EA0">
        <w:rPr>
          <w:rFonts w:cstheme="minorHAnsi"/>
          <w:b/>
          <w:sz w:val="24"/>
          <w:szCs w:val="24"/>
        </w:rPr>
        <w:t>. GODINU</w:t>
      </w:r>
    </w:p>
    <w:p w14:paraId="015F97A5" w14:textId="77777777" w:rsidR="00D54C78" w:rsidRPr="00DA5EA0" w:rsidRDefault="00D54C78" w:rsidP="00D54C78">
      <w:pPr>
        <w:rPr>
          <w:rFonts w:cstheme="minorHAnsi"/>
          <w:sz w:val="24"/>
          <w:szCs w:val="24"/>
        </w:rPr>
      </w:pPr>
    </w:p>
    <w:p w14:paraId="4B4952D5" w14:textId="77777777" w:rsidR="00D54C78" w:rsidRPr="00DA5EA0" w:rsidRDefault="00D54C78" w:rsidP="00D54C78">
      <w:pPr>
        <w:rPr>
          <w:rFonts w:cstheme="minorHAnsi"/>
          <w:sz w:val="24"/>
          <w:szCs w:val="24"/>
        </w:rPr>
      </w:pPr>
    </w:p>
    <w:p w14:paraId="56FB9091" w14:textId="77777777" w:rsidR="00D54C78" w:rsidRPr="00DA5EA0" w:rsidRDefault="00D54C78" w:rsidP="00D54C78">
      <w:pPr>
        <w:rPr>
          <w:rFonts w:cstheme="minorHAnsi"/>
          <w:sz w:val="24"/>
          <w:szCs w:val="24"/>
        </w:rPr>
      </w:pPr>
    </w:p>
    <w:p w14:paraId="0BE5F228" w14:textId="77777777" w:rsidR="00D54C78" w:rsidRPr="00DA5EA0" w:rsidRDefault="00D54C78" w:rsidP="00D54C78">
      <w:pPr>
        <w:rPr>
          <w:rFonts w:cstheme="minorHAnsi"/>
          <w:sz w:val="24"/>
          <w:szCs w:val="24"/>
        </w:rPr>
      </w:pPr>
    </w:p>
    <w:p w14:paraId="0F879617" w14:textId="77777777" w:rsidR="00D54C78" w:rsidRPr="00DA5EA0" w:rsidRDefault="00D54C78" w:rsidP="00D54C78">
      <w:pPr>
        <w:rPr>
          <w:rFonts w:cstheme="minorHAnsi"/>
          <w:sz w:val="24"/>
          <w:szCs w:val="24"/>
        </w:rPr>
      </w:pPr>
    </w:p>
    <w:p w14:paraId="5F95B49D" w14:textId="77777777" w:rsidR="00D936EA" w:rsidRPr="00DA5EA0" w:rsidRDefault="00D936EA" w:rsidP="00D936EA">
      <w:pPr>
        <w:jc w:val="both"/>
        <w:rPr>
          <w:rFonts w:cstheme="minorHAnsi"/>
          <w:sz w:val="24"/>
          <w:szCs w:val="24"/>
        </w:rPr>
      </w:pPr>
    </w:p>
    <w:p w14:paraId="0D3ED716" w14:textId="77777777" w:rsidR="00D936EA" w:rsidRPr="00DA5EA0" w:rsidRDefault="00D936EA" w:rsidP="00D936EA">
      <w:pPr>
        <w:jc w:val="both"/>
        <w:rPr>
          <w:rFonts w:cstheme="minorHAnsi"/>
          <w:sz w:val="24"/>
          <w:szCs w:val="24"/>
        </w:rPr>
      </w:pPr>
    </w:p>
    <w:p w14:paraId="3ECE179F" w14:textId="77777777" w:rsidR="00513B6D" w:rsidRPr="00DA5EA0" w:rsidRDefault="00513B6D" w:rsidP="00D936EA">
      <w:pPr>
        <w:jc w:val="both"/>
        <w:rPr>
          <w:rFonts w:cstheme="minorHAnsi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721187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6D042F" w14:textId="77777777" w:rsidR="0026508C" w:rsidRPr="0026508C" w:rsidRDefault="0026508C">
          <w:pPr>
            <w:pStyle w:val="TOCHeading"/>
            <w:rPr>
              <w:color w:val="auto"/>
            </w:rPr>
          </w:pPr>
          <w:r w:rsidRPr="0026508C">
            <w:rPr>
              <w:color w:val="auto"/>
            </w:rPr>
            <w:t>Sadržaj</w:t>
          </w:r>
        </w:p>
        <w:p w14:paraId="08463540" w14:textId="77777777" w:rsidR="0026508C" w:rsidRDefault="0026508C" w:rsidP="0026508C">
          <w:pPr>
            <w:rPr>
              <w:lang w:eastAsia="hr-HR"/>
            </w:rPr>
          </w:pPr>
        </w:p>
        <w:p w14:paraId="0875983E" w14:textId="77777777" w:rsidR="0026508C" w:rsidRPr="0026508C" w:rsidRDefault="0026508C" w:rsidP="0026508C">
          <w:pPr>
            <w:rPr>
              <w:lang w:eastAsia="hr-HR"/>
            </w:rPr>
          </w:pPr>
        </w:p>
        <w:p w14:paraId="76088CF3" w14:textId="62B02B2A" w:rsidR="00690062" w:rsidRDefault="0026508C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r w:rsidRPr="00D20BDF">
            <w:rPr>
              <w:rFonts w:cstheme="minorHAnsi"/>
            </w:rPr>
            <w:fldChar w:fldCharType="begin"/>
          </w:r>
          <w:r w:rsidRPr="00D20BDF">
            <w:rPr>
              <w:rFonts w:cstheme="minorHAnsi"/>
            </w:rPr>
            <w:instrText xml:space="preserve"> TOC \o "1-3" \h \z \u </w:instrText>
          </w:r>
          <w:r w:rsidRPr="00D20BDF">
            <w:rPr>
              <w:rFonts w:cstheme="minorHAnsi"/>
            </w:rPr>
            <w:fldChar w:fldCharType="separate"/>
          </w:r>
          <w:hyperlink w:anchor="_Toc235689519" w:history="1">
            <w:r w:rsidR="00690062" w:rsidRPr="00982D52">
              <w:rPr>
                <w:rStyle w:val="Hyperlink"/>
                <w:noProof/>
              </w:rPr>
              <w:t>I. OPĆI DIO POLUGODIŠNJEG IZVJEŠTAJA O IZVRŠENJU FINANCIJSKOG PLANA ETNOGRAFSKOG MUZEJA ISTRE / MUSEO ETNOGRAFICO DELL'ISTRIA ZA 2026. GODINU</w:t>
            </w:r>
            <w:r w:rsidR="00690062">
              <w:rPr>
                <w:noProof/>
                <w:webHidden/>
              </w:rPr>
              <w:tab/>
            </w:r>
            <w:r w:rsidR="00690062">
              <w:rPr>
                <w:noProof/>
                <w:webHidden/>
              </w:rPr>
              <w:fldChar w:fldCharType="begin"/>
            </w:r>
            <w:r w:rsidR="00690062">
              <w:rPr>
                <w:noProof/>
                <w:webHidden/>
              </w:rPr>
              <w:instrText xml:space="preserve"> PAGEREF _Toc235689519 \h </w:instrText>
            </w:r>
            <w:r w:rsidR="00690062">
              <w:rPr>
                <w:noProof/>
                <w:webHidden/>
              </w:rPr>
            </w:r>
            <w:r w:rsidR="00690062">
              <w:rPr>
                <w:noProof/>
                <w:webHidden/>
              </w:rPr>
              <w:fldChar w:fldCharType="separate"/>
            </w:r>
            <w:r w:rsidR="00690062">
              <w:rPr>
                <w:noProof/>
                <w:webHidden/>
              </w:rPr>
              <w:t>2</w:t>
            </w:r>
            <w:r w:rsidR="00690062">
              <w:rPr>
                <w:noProof/>
                <w:webHidden/>
              </w:rPr>
              <w:fldChar w:fldCharType="end"/>
            </w:r>
          </w:hyperlink>
        </w:p>
        <w:p w14:paraId="41142B22" w14:textId="6A9C38DB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0" w:history="1">
            <w:r w:rsidRPr="00982D52">
              <w:rPr>
                <w:rStyle w:val="Hyperlink"/>
                <w:noProof/>
              </w:rPr>
              <w:t>I.1. SAŽETAK RAČUNA PRIHODA I RASHODA I RAČUNA FINANCIRANJA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77DB6" w14:textId="14B06ABF" w:rsidR="00690062" w:rsidRDefault="00690062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1" w:history="1">
            <w:r w:rsidRPr="00982D52">
              <w:rPr>
                <w:rStyle w:val="Hyperlink"/>
                <w:noProof/>
              </w:rPr>
              <w:t xml:space="preserve">I.2.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hr-HR"/>
                <w14:ligatures w14:val="standardContextual"/>
              </w:rPr>
              <w:tab/>
            </w:r>
            <w:r w:rsidRPr="00982D52">
              <w:rPr>
                <w:rStyle w:val="Hyperlink"/>
                <w:noProof/>
              </w:rPr>
              <w:t>OPĆI DIO POLUGODIŠNJEG IZVJEŠTAJA O IZVRŠENJU FINANCIJSKOG PLANA EMI/MEI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E7819" w14:textId="2F35E78B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2" w:history="1">
            <w:r w:rsidRPr="00982D52">
              <w:rPr>
                <w:rStyle w:val="Hyperlink"/>
                <w:noProof/>
              </w:rPr>
              <w:t>RAČUN PRIHODA I RASHODA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C22DC5" w14:textId="2A2A1F62" w:rsidR="00690062" w:rsidRDefault="00690062">
          <w:pPr>
            <w:pStyle w:val="TOC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3" w:history="1">
            <w:r w:rsidRPr="00982D52">
              <w:rPr>
                <w:rStyle w:val="Hyperlink"/>
                <w:noProof/>
              </w:rPr>
              <w:t xml:space="preserve">II. 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hr-HR"/>
                <w14:ligatures w14:val="standardContextual"/>
              </w:rPr>
              <w:tab/>
            </w:r>
            <w:r w:rsidRPr="00982D52">
              <w:rPr>
                <w:rStyle w:val="Hyperlink"/>
                <w:noProof/>
              </w:rPr>
              <w:t>POSEBAN DIO POLUGODIŠNJEG IZVJEŠTAJA O IZVRŠENJU FINANCIJSKOG PLANA ETNOGRAFSKOG MUZEJA ISTRE / MUSEO ETNOGRAFICO DELL'ISTRIA ZA 2026. GODINU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2E4D7" w14:textId="5E61689E" w:rsidR="00690062" w:rsidRDefault="0069006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4" w:history="1">
            <w:r w:rsidRPr="00982D52">
              <w:rPr>
                <w:rStyle w:val="Hyperlink"/>
                <w:noProof/>
              </w:rPr>
              <w:t>III. OBRAZLOŽENJE IZVRŠENJA FINANCIJSKOG PLANA ETNOGRAFSKOG MUZEJA ISTRE – MUSEO ETNOGRAFICO DELL'ISTRIA ZA RAZDOBLJE OD 01.01. DO 30.06.2026.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1D2C3" w14:textId="04A9AF28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5" w:history="1">
            <w:r w:rsidRPr="00982D52">
              <w:rPr>
                <w:rStyle w:val="Hyperlink"/>
                <w:noProof/>
              </w:rPr>
              <w:t>III.1.  STRUKTURA IZVJEŠTAJA O IZVRŠENJU FINANCIJSKOG PLANA ETNOGRAFSKOG MUZEJA ISTRE – MUSEO ETNOGRAFICO DELL'ISTRIA ZA RAZDOBLJE OD 01.01. DO 30.06.2026.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2F67B2" w14:textId="38242A3A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6" w:history="1">
            <w:r w:rsidRPr="00982D52">
              <w:rPr>
                <w:rStyle w:val="Hyperlink"/>
                <w:noProof/>
              </w:rPr>
              <w:t>III.2.  FINANCIJSKI PLAN ETNOGRAFSKOG MUZEJA ISTRE – MUSEO ETNOGRAFICO DELL'ISTRIA I NJEGOVE IZMJENE I DOPUNE U RAZDOBLJU OD 01.01.-30.06.2026. GODINE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9DE05" w14:textId="40256C7E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7" w:history="1">
            <w:r w:rsidRPr="00982D52">
              <w:rPr>
                <w:rStyle w:val="Hyperlink"/>
                <w:noProof/>
              </w:rPr>
              <w:t>III.3. OBRAZLOŽENJE OPĆEG DIJELA POLUGODIŠNJEG IZVJEŠTAJA O IZVRŠENJU FINANCIJSKOG PLANA ETNOGRAFSKOG MUZEJA ISTRE – MUSEO ETNOGRAFICO DELL'ISTRIA ZA 2026. GODINU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75529" w14:textId="3C156485" w:rsidR="00690062" w:rsidRDefault="00690062">
          <w:pPr>
            <w:pStyle w:val="TOC1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8" w:history="1">
            <w:r w:rsidRPr="00982D52">
              <w:rPr>
                <w:rStyle w:val="Hyperlink"/>
                <w:rFonts w:cstheme="minorHAnsi"/>
                <w:noProof/>
              </w:rPr>
              <w:t xml:space="preserve">IV.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hr-HR"/>
                <w14:ligatures w14:val="standardContextual"/>
              </w:rPr>
              <w:tab/>
            </w:r>
            <w:r w:rsidRPr="00982D52">
              <w:rPr>
                <w:rStyle w:val="Hyperlink"/>
                <w:rFonts w:cstheme="minorHAnsi"/>
                <w:noProof/>
              </w:rPr>
              <w:t>POSEBNI IZVJEŠTAJI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4ADC96" w14:textId="6705FF4E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29" w:history="1">
            <w:r w:rsidRPr="00982D52">
              <w:rPr>
                <w:rStyle w:val="Hyperlink"/>
                <w:rFonts w:cstheme="minorHAnsi"/>
                <w:noProof/>
              </w:rPr>
              <w:t>IV.1. IZVJEŠTAJ O ZADUŽIVANJU NA DOMAĆEM I STRANOM TRŽIŠTU NOVCA I KAPITALA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D4666" w14:textId="2CB38384" w:rsidR="00690062" w:rsidRDefault="0069006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30" w:history="1">
            <w:r w:rsidRPr="00982D52">
              <w:rPr>
                <w:rStyle w:val="Hyperlink"/>
                <w:rFonts w:cstheme="minorHAnsi"/>
                <w:noProof/>
              </w:rPr>
              <w:t>IV.2. IZVJEŠTAJ O DANIM JAMSTVIMA I PLAĆANJIMA PO PROTESTNIM JAMSTVIMA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82A414" w14:textId="2AA32048" w:rsidR="00690062" w:rsidRDefault="00690062">
          <w:pPr>
            <w:pStyle w:val="TOC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31" w:history="1">
            <w:r w:rsidRPr="00982D52">
              <w:rPr>
                <w:rStyle w:val="Hyperlink"/>
                <w:rFonts w:cstheme="minorHAnsi"/>
                <w:noProof/>
              </w:rPr>
              <w:t>V.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hr-HR"/>
                <w14:ligatures w14:val="standardContextual"/>
              </w:rPr>
              <w:tab/>
            </w:r>
            <w:r w:rsidRPr="00982D52">
              <w:rPr>
                <w:rStyle w:val="Hyperlink"/>
                <w:rFonts w:cstheme="minorHAnsi"/>
                <w:noProof/>
              </w:rPr>
              <w:t>ZAKLJUČAK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D51D4" w14:textId="3DC65E46" w:rsidR="00690062" w:rsidRDefault="00690062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hr-HR"/>
              <w14:ligatures w14:val="standardContextual"/>
            </w:rPr>
          </w:pPr>
          <w:hyperlink w:anchor="_Toc235689532" w:history="1">
            <w:r w:rsidRPr="00982D52">
              <w:rPr>
                <w:rStyle w:val="Hyperlink"/>
                <w:rFonts w:cstheme="minorHAnsi"/>
                <w:bCs/>
                <w:noProof/>
              </w:rPr>
              <w:t>POPIS TABLICA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_Toc235689532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10832" w14:textId="2E99258E" w:rsidR="0026508C" w:rsidRDefault="0026508C">
          <w:r w:rsidRPr="00D20BDF">
            <w:rPr>
              <w:rFonts w:cstheme="minorHAnsi"/>
              <w:bCs/>
            </w:rPr>
            <w:fldChar w:fldCharType="end"/>
          </w:r>
        </w:p>
      </w:sdtContent>
    </w:sdt>
    <w:p w14:paraId="05B46E9D" w14:textId="77777777" w:rsidR="0026508C" w:rsidRDefault="0026508C" w:rsidP="00D936EA">
      <w:pPr>
        <w:jc w:val="both"/>
        <w:rPr>
          <w:rFonts w:cstheme="minorHAnsi"/>
        </w:rPr>
      </w:pPr>
    </w:p>
    <w:p w14:paraId="760427AB" w14:textId="77777777" w:rsidR="00EC2BD8" w:rsidRDefault="00EC2BD8" w:rsidP="00D936EA">
      <w:pPr>
        <w:jc w:val="both"/>
        <w:rPr>
          <w:rFonts w:cstheme="minorHAnsi"/>
        </w:rPr>
      </w:pPr>
    </w:p>
    <w:p w14:paraId="1872B286" w14:textId="77777777" w:rsidR="00EC2BD8" w:rsidRDefault="00EC2BD8" w:rsidP="00D936EA">
      <w:pPr>
        <w:jc w:val="both"/>
        <w:rPr>
          <w:rFonts w:cstheme="minorHAnsi"/>
        </w:rPr>
      </w:pPr>
    </w:p>
    <w:p w14:paraId="03378BA3" w14:textId="77777777" w:rsidR="00EC2BD8" w:rsidRDefault="00EC2BD8" w:rsidP="00D936EA">
      <w:pPr>
        <w:jc w:val="both"/>
        <w:rPr>
          <w:rFonts w:cstheme="minorHAnsi"/>
        </w:rPr>
      </w:pPr>
    </w:p>
    <w:p w14:paraId="04F48E3C" w14:textId="77777777" w:rsidR="00EC2BD8" w:rsidRDefault="00EC2BD8" w:rsidP="00D936EA">
      <w:pPr>
        <w:jc w:val="both"/>
        <w:rPr>
          <w:rFonts w:cstheme="minorHAnsi"/>
        </w:rPr>
      </w:pPr>
    </w:p>
    <w:p w14:paraId="3501591C" w14:textId="77777777" w:rsidR="00EC2BD8" w:rsidRDefault="00EC2BD8" w:rsidP="00D936EA">
      <w:pPr>
        <w:jc w:val="both"/>
        <w:rPr>
          <w:rFonts w:cstheme="minorHAnsi"/>
        </w:rPr>
      </w:pPr>
    </w:p>
    <w:p w14:paraId="50AEF8D8" w14:textId="77777777" w:rsidR="00690062" w:rsidRDefault="00690062" w:rsidP="00D936EA">
      <w:pPr>
        <w:jc w:val="both"/>
        <w:rPr>
          <w:rFonts w:cstheme="minorHAnsi"/>
        </w:rPr>
      </w:pPr>
    </w:p>
    <w:p w14:paraId="0FC45252" w14:textId="77777777" w:rsidR="00EC2BD8" w:rsidRDefault="00EC2BD8" w:rsidP="00D936EA">
      <w:pPr>
        <w:jc w:val="both"/>
        <w:rPr>
          <w:rFonts w:cstheme="minorHAnsi"/>
        </w:rPr>
      </w:pPr>
    </w:p>
    <w:p w14:paraId="7996BF22" w14:textId="77777777" w:rsidR="00840675" w:rsidRDefault="00840675" w:rsidP="00EB060E">
      <w:pPr>
        <w:spacing w:after="0"/>
        <w:jc w:val="center"/>
        <w:rPr>
          <w:rFonts w:cstheme="minorHAnsi"/>
          <w:b/>
          <w:bCs/>
        </w:rPr>
      </w:pPr>
    </w:p>
    <w:p w14:paraId="272F6B69" w14:textId="77777777" w:rsidR="00851018" w:rsidRDefault="00851018" w:rsidP="00BB308B">
      <w:pPr>
        <w:spacing w:after="0"/>
        <w:rPr>
          <w:rFonts w:cstheme="minorHAnsi"/>
          <w:b/>
          <w:bCs/>
        </w:rPr>
        <w:sectPr w:rsidR="00851018" w:rsidSect="0025288A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38542A" w14:textId="5CF2A2F4" w:rsidR="00EB060E" w:rsidRPr="0026508C" w:rsidRDefault="009F2896" w:rsidP="0026508C">
      <w:pPr>
        <w:pStyle w:val="Heading1"/>
      </w:pPr>
      <w:bookmarkStart w:id="0" w:name="_Toc235689519"/>
      <w:r w:rsidRPr="0026508C">
        <w:lastRenderedPageBreak/>
        <w:t xml:space="preserve">I. OPĆI DIO </w:t>
      </w:r>
      <w:r w:rsidR="000B6800" w:rsidRPr="0026508C">
        <w:t>POLU</w:t>
      </w:r>
      <w:r w:rsidR="00BE566B" w:rsidRPr="0026508C">
        <w:t>G</w:t>
      </w:r>
      <w:r w:rsidR="0068146F" w:rsidRPr="0026508C">
        <w:t>ODIŠNJ</w:t>
      </w:r>
      <w:r w:rsidRPr="0026508C">
        <w:t>EG</w:t>
      </w:r>
      <w:r w:rsidR="0068146F" w:rsidRPr="0026508C">
        <w:t xml:space="preserve"> IZVJEŠTAJ</w:t>
      </w:r>
      <w:r w:rsidRPr="0026508C">
        <w:t>A</w:t>
      </w:r>
      <w:r w:rsidR="0068146F" w:rsidRPr="0026508C">
        <w:t xml:space="preserve"> O IZVRŠENJU </w:t>
      </w:r>
      <w:r w:rsidR="00EB060E" w:rsidRPr="0026508C">
        <w:t xml:space="preserve">FINANCIJSKOG PLANA ETNOGRAFSKOG </w:t>
      </w:r>
      <w:r w:rsidR="00EB060E" w:rsidRPr="00D20BDF">
        <w:t>MUZEJA ISTRE / MUSEO ETNOGRAFICO DELL'ISTRIA</w:t>
      </w:r>
      <w:r w:rsidR="00F6771A" w:rsidRPr="00D20BDF">
        <w:t xml:space="preserve"> </w:t>
      </w:r>
      <w:r w:rsidR="00BE566B" w:rsidRPr="00D20BDF">
        <w:t xml:space="preserve">ZA </w:t>
      </w:r>
      <w:r w:rsidR="005B156E" w:rsidRPr="00D20BDF">
        <w:t>202</w:t>
      </w:r>
      <w:r w:rsidR="0009758C">
        <w:t>6</w:t>
      </w:r>
      <w:r w:rsidR="0068146F" w:rsidRPr="00D20BDF">
        <w:t>. GODINU</w:t>
      </w:r>
      <w:bookmarkEnd w:id="0"/>
    </w:p>
    <w:p w14:paraId="4901B1DD" w14:textId="77777777" w:rsidR="00906A1C" w:rsidRPr="00D46C76" w:rsidRDefault="00906A1C" w:rsidP="00906A1C">
      <w:pPr>
        <w:spacing w:after="0"/>
        <w:rPr>
          <w:rFonts w:ascii="Arial" w:hAnsi="Arial" w:cs="Arial"/>
          <w:b/>
          <w:bCs/>
        </w:rPr>
      </w:pPr>
    </w:p>
    <w:p w14:paraId="6111469F" w14:textId="77777777" w:rsidR="00F6771A" w:rsidRPr="00D20BDF" w:rsidRDefault="00F6771A" w:rsidP="00D20BDF">
      <w:pPr>
        <w:pStyle w:val="Heading2"/>
      </w:pPr>
      <w:bookmarkStart w:id="1" w:name="_Toc235689520"/>
      <w:r w:rsidRPr="00D20BDF">
        <w:t>I.</w:t>
      </w:r>
      <w:r w:rsidR="006C336D" w:rsidRPr="00D20BDF">
        <w:t>1</w:t>
      </w:r>
      <w:r w:rsidR="009F2896" w:rsidRPr="00D20BDF">
        <w:t>. SAŽETAK RAČUNA PRIHODA I RASHODA I RAČUNA FINANCIRANJA</w:t>
      </w:r>
      <w:bookmarkEnd w:id="1"/>
    </w:p>
    <w:p w14:paraId="6ECF2BB5" w14:textId="77777777" w:rsidR="00FB6F66" w:rsidRDefault="00FB6F66" w:rsidP="00F6771A">
      <w:pPr>
        <w:spacing w:after="0"/>
        <w:rPr>
          <w:rFonts w:cstheme="minorHAnsi"/>
          <w:b/>
          <w:bCs/>
        </w:rPr>
      </w:pPr>
    </w:p>
    <w:p w14:paraId="1CCCB8D1" w14:textId="77777777" w:rsidR="008B4001" w:rsidRPr="008B4001" w:rsidRDefault="008B4001" w:rsidP="008B4001">
      <w:pPr>
        <w:spacing w:after="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 xml:space="preserve">SAŽETAK RAČUNA </w:t>
      </w:r>
      <w:r w:rsidRPr="008B4001">
        <w:rPr>
          <w:rFonts w:cstheme="minorHAnsi"/>
          <w:b/>
          <w:bCs/>
          <w:sz w:val="18"/>
          <w:szCs w:val="18"/>
        </w:rPr>
        <w:t>PRIHODA I RASHODA</w:t>
      </w:r>
      <w:r>
        <w:rPr>
          <w:rFonts w:cstheme="minorHAnsi"/>
          <w:b/>
          <w:bCs/>
          <w:sz w:val="18"/>
          <w:szCs w:val="18"/>
        </w:rPr>
        <w:t xml:space="preserve"> I RAČUNA FINANCIRANJA</w:t>
      </w:r>
    </w:p>
    <w:p w14:paraId="74DAD95A" w14:textId="77777777" w:rsidR="008B4001" w:rsidRPr="008B4001" w:rsidRDefault="008B4001" w:rsidP="008B4001">
      <w:pPr>
        <w:spacing w:after="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 xml:space="preserve">36410 - </w:t>
      </w:r>
      <w:r w:rsidRPr="008B4001">
        <w:rPr>
          <w:rFonts w:cstheme="minorHAnsi"/>
          <w:b/>
          <w:bCs/>
          <w:sz w:val="18"/>
          <w:szCs w:val="18"/>
        </w:rPr>
        <w:t>ETNOGRAFSKI MUZEJ ISTRE-MUSEO ETNOGRAFICO DELL'ISTRIA</w:t>
      </w:r>
    </w:p>
    <w:p w14:paraId="0AD15114" w14:textId="12619EB0" w:rsidR="008B4001" w:rsidRDefault="008B4001" w:rsidP="008B4001">
      <w:pPr>
        <w:spacing w:after="0"/>
        <w:rPr>
          <w:rFonts w:cstheme="minorHAnsi"/>
          <w:b/>
          <w:bCs/>
          <w:sz w:val="18"/>
          <w:szCs w:val="18"/>
        </w:rPr>
      </w:pPr>
      <w:r w:rsidRPr="008B4001">
        <w:rPr>
          <w:rFonts w:cstheme="minorHAnsi"/>
          <w:b/>
          <w:bCs/>
          <w:sz w:val="18"/>
          <w:szCs w:val="18"/>
        </w:rPr>
        <w:t>RAZDOBLJE OD 01.01.202</w:t>
      </w:r>
      <w:r w:rsidR="0009758C">
        <w:rPr>
          <w:rFonts w:cstheme="minorHAnsi"/>
          <w:b/>
          <w:bCs/>
          <w:sz w:val="18"/>
          <w:szCs w:val="18"/>
        </w:rPr>
        <w:t>6</w:t>
      </w:r>
      <w:r w:rsidRPr="008B4001">
        <w:rPr>
          <w:rFonts w:cstheme="minorHAnsi"/>
          <w:b/>
          <w:bCs/>
          <w:sz w:val="18"/>
          <w:szCs w:val="18"/>
        </w:rPr>
        <w:t>.-3</w:t>
      </w:r>
      <w:r w:rsidR="000B6800">
        <w:rPr>
          <w:rFonts w:cstheme="minorHAnsi"/>
          <w:b/>
          <w:bCs/>
          <w:sz w:val="18"/>
          <w:szCs w:val="18"/>
        </w:rPr>
        <w:t>0.06</w:t>
      </w:r>
      <w:r w:rsidRPr="008B4001">
        <w:rPr>
          <w:rFonts w:cstheme="minorHAnsi"/>
          <w:b/>
          <w:bCs/>
          <w:sz w:val="18"/>
          <w:szCs w:val="18"/>
        </w:rPr>
        <w:t>.202</w:t>
      </w:r>
      <w:r w:rsidR="0009758C">
        <w:rPr>
          <w:rFonts w:cstheme="minorHAnsi"/>
          <w:b/>
          <w:bCs/>
          <w:sz w:val="18"/>
          <w:szCs w:val="18"/>
        </w:rPr>
        <w:t>6</w:t>
      </w:r>
      <w:r w:rsidRPr="008B4001">
        <w:rPr>
          <w:rFonts w:cstheme="minorHAnsi"/>
          <w:b/>
          <w:bCs/>
          <w:sz w:val="18"/>
          <w:szCs w:val="18"/>
        </w:rPr>
        <w:t>.</w:t>
      </w:r>
    </w:p>
    <w:p w14:paraId="1B2017A7" w14:textId="77777777" w:rsidR="008B4001" w:rsidRPr="008B4001" w:rsidRDefault="008B4001" w:rsidP="008B4001">
      <w:pPr>
        <w:spacing w:after="0"/>
        <w:rPr>
          <w:rFonts w:cstheme="minorHAnsi"/>
          <w:b/>
          <w:bCs/>
          <w:sz w:val="18"/>
          <w:szCs w:val="18"/>
        </w:rPr>
      </w:pPr>
    </w:p>
    <w:p w14:paraId="54BABE60" w14:textId="1CB3790B" w:rsidR="00381419" w:rsidRPr="00BB308B" w:rsidRDefault="00BC17E7" w:rsidP="0009758C">
      <w:pPr>
        <w:spacing w:after="0"/>
        <w:rPr>
          <w:rFonts w:cstheme="minorHAnsi"/>
          <w:b/>
          <w:bCs/>
          <w:sz w:val="18"/>
          <w:szCs w:val="18"/>
        </w:rPr>
      </w:pPr>
      <w:r w:rsidRPr="002167BD">
        <w:rPr>
          <w:rFonts w:cstheme="minorHAnsi"/>
          <w:b/>
          <w:bCs/>
          <w:sz w:val="18"/>
          <w:szCs w:val="18"/>
        </w:rPr>
        <w:t>Tab</w:t>
      </w:r>
      <w:r w:rsidR="00FF2D36" w:rsidRPr="002167BD">
        <w:rPr>
          <w:rFonts w:cstheme="minorHAnsi"/>
          <w:b/>
          <w:bCs/>
          <w:sz w:val="18"/>
          <w:szCs w:val="18"/>
        </w:rPr>
        <w:t>lica</w:t>
      </w:r>
      <w:r w:rsidRPr="002167BD">
        <w:rPr>
          <w:rFonts w:cstheme="minorHAnsi"/>
          <w:b/>
          <w:bCs/>
          <w:sz w:val="18"/>
          <w:szCs w:val="18"/>
        </w:rPr>
        <w:t xml:space="preserve"> 1.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49"/>
        <w:gridCol w:w="1191"/>
        <w:gridCol w:w="1132"/>
        <w:gridCol w:w="1242"/>
        <w:gridCol w:w="1119"/>
        <w:gridCol w:w="1033"/>
      </w:tblGrid>
      <w:tr w:rsidR="00381419" w:rsidRPr="00381419" w14:paraId="3917684A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49CB524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Račun / opis</w:t>
            </w:r>
          </w:p>
        </w:tc>
        <w:tc>
          <w:tcPr>
            <w:tcW w:w="1191" w:type="dxa"/>
            <w:noWrap/>
            <w:hideMark/>
          </w:tcPr>
          <w:p w14:paraId="1820BF85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Izvršenje 2025.</w:t>
            </w:r>
          </w:p>
        </w:tc>
        <w:tc>
          <w:tcPr>
            <w:tcW w:w="1109" w:type="dxa"/>
            <w:noWrap/>
            <w:hideMark/>
          </w:tcPr>
          <w:p w14:paraId="3B60149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Izvorni plan 2026.</w:t>
            </w:r>
          </w:p>
        </w:tc>
        <w:tc>
          <w:tcPr>
            <w:tcW w:w="1242" w:type="dxa"/>
            <w:noWrap/>
            <w:hideMark/>
          </w:tcPr>
          <w:p w14:paraId="70033621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Izvršenje 2026.</w:t>
            </w:r>
          </w:p>
        </w:tc>
        <w:tc>
          <w:tcPr>
            <w:tcW w:w="1085" w:type="dxa"/>
            <w:noWrap/>
            <w:hideMark/>
          </w:tcPr>
          <w:p w14:paraId="46407631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Indeks  3/1</w:t>
            </w:r>
          </w:p>
        </w:tc>
        <w:tc>
          <w:tcPr>
            <w:tcW w:w="1033" w:type="dxa"/>
            <w:noWrap/>
            <w:hideMark/>
          </w:tcPr>
          <w:p w14:paraId="3203065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Indeks  3/2</w:t>
            </w:r>
          </w:p>
        </w:tc>
      </w:tr>
      <w:tr w:rsidR="00381419" w:rsidRPr="00381419" w14:paraId="762EABA2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2089E32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A. RAČUN PRIHODA I RASHODA</w:t>
            </w:r>
          </w:p>
        </w:tc>
        <w:tc>
          <w:tcPr>
            <w:tcW w:w="1191" w:type="dxa"/>
            <w:noWrap/>
            <w:hideMark/>
          </w:tcPr>
          <w:p w14:paraId="2FA9D0A9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9" w:type="dxa"/>
            <w:noWrap/>
            <w:hideMark/>
          </w:tcPr>
          <w:p w14:paraId="20B6BDD6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2" w:type="dxa"/>
            <w:noWrap/>
            <w:hideMark/>
          </w:tcPr>
          <w:p w14:paraId="1D9D777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5" w:type="dxa"/>
            <w:noWrap/>
            <w:hideMark/>
          </w:tcPr>
          <w:p w14:paraId="3CFBBC1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3" w:type="dxa"/>
            <w:noWrap/>
            <w:hideMark/>
          </w:tcPr>
          <w:p w14:paraId="206C4F65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381419" w:rsidRPr="000B701E" w14:paraId="34BA9C86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777B4CCD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6 Prihodi poslovanja</w:t>
            </w:r>
          </w:p>
        </w:tc>
        <w:tc>
          <w:tcPr>
            <w:tcW w:w="1191" w:type="dxa"/>
            <w:noWrap/>
            <w:hideMark/>
          </w:tcPr>
          <w:p w14:paraId="503E447D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217.408,38</w:t>
            </w:r>
          </w:p>
        </w:tc>
        <w:tc>
          <w:tcPr>
            <w:tcW w:w="1109" w:type="dxa"/>
            <w:noWrap/>
            <w:hideMark/>
          </w:tcPr>
          <w:p w14:paraId="7FD65E86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663.320,64</w:t>
            </w:r>
          </w:p>
        </w:tc>
        <w:tc>
          <w:tcPr>
            <w:tcW w:w="1242" w:type="dxa"/>
            <w:noWrap/>
            <w:hideMark/>
          </w:tcPr>
          <w:p w14:paraId="5DF54931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284.229,39</w:t>
            </w:r>
          </w:p>
        </w:tc>
        <w:tc>
          <w:tcPr>
            <w:tcW w:w="1085" w:type="dxa"/>
            <w:noWrap/>
            <w:hideMark/>
          </w:tcPr>
          <w:p w14:paraId="2605C939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130,74%</w:t>
            </w:r>
          </w:p>
        </w:tc>
        <w:tc>
          <w:tcPr>
            <w:tcW w:w="1033" w:type="dxa"/>
            <w:noWrap/>
            <w:hideMark/>
          </w:tcPr>
          <w:p w14:paraId="4705632D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42,85%</w:t>
            </w:r>
          </w:p>
        </w:tc>
      </w:tr>
      <w:tr w:rsidR="00381419" w:rsidRPr="000B701E" w14:paraId="3EF4D006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76139F16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7 Prihodi od prodaje nefinancijske imovine</w:t>
            </w:r>
          </w:p>
        </w:tc>
        <w:tc>
          <w:tcPr>
            <w:tcW w:w="1191" w:type="dxa"/>
            <w:noWrap/>
            <w:hideMark/>
          </w:tcPr>
          <w:p w14:paraId="69CB0A19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2D4F4BB5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56182470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773AB3AD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220BEFA2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381419" w:rsidRPr="00381419" w14:paraId="29DCAC92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0DD5C88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UKUPNI PRIHODI</w:t>
            </w:r>
          </w:p>
        </w:tc>
        <w:tc>
          <w:tcPr>
            <w:tcW w:w="1191" w:type="dxa"/>
            <w:noWrap/>
            <w:hideMark/>
          </w:tcPr>
          <w:p w14:paraId="5733ABE4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217.408,38</w:t>
            </w:r>
          </w:p>
        </w:tc>
        <w:tc>
          <w:tcPr>
            <w:tcW w:w="1109" w:type="dxa"/>
            <w:noWrap/>
            <w:hideMark/>
          </w:tcPr>
          <w:p w14:paraId="7456258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663.320,64</w:t>
            </w:r>
          </w:p>
        </w:tc>
        <w:tc>
          <w:tcPr>
            <w:tcW w:w="1242" w:type="dxa"/>
            <w:noWrap/>
            <w:hideMark/>
          </w:tcPr>
          <w:p w14:paraId="27EB059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284.229,39</w:t>
            </w:r>
          </w:p>
        </w:tc>
        <w:tc>
          <w:tcPr>
            <w:tcW w:w="1085" w:type="dxa"/>
            <w:noWrap/>
            <w:hideMark/>
          </w:tcPr>
          <w:p w14:paraId="7E412479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130,74%</w:t>
            </w:r>
          </w:p>
        </w:tc>
        <w:tc>
          <w:tcPr>
            <w:tcW w:w="1033" w:type="dxa"/>
            <w:noWrap/>
            <w:hideMark/>
          </w:tcPr>
          <w:p w14:paraId="24213AE2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42,85%</w:t>
            </w:r>
          </w:p>
        </w:tc>
      </w:tr>
      <w:tr w:rsidR="00381419" w:rsidRPr="000B701E" w14:paraId="0CDD5353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11D526EC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3 Rashodi poslovanja</w:t>
            </w:r>
          </w:p>
        </w:tc>
        <w:tc>
          <w:tcPr>
            <w:tcW w:w="1191" w:type="dxa"/>
            <w:noWrap/>
            <w:hideMark/>
          </w:tcPr>
          <w:p w14:paraId="3942E2F5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239.477,20</w:t>
            </w:r>
          </w:p>
        </w:tc>
        <w:tc>
          <w:tcPr>
            <w:tcW w:w="1109" w:type="dxa"/>
            <w:noWrap/>
            <w:hideMark/>
          </w:tcPr>
          <w:p w14:paraId="5609A5D2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639.548,75</w:t>
            </w:r>
          </w:p>
        </w:tc>
        <w:tc>
          <w:tcPr>
            <w:tcW w:w="1242" w:type="dxa"/>
            <w:noWrap/>
            <w:hideMark/>
          </w:tcPr>
          <w:p w14:paraId="4B2B5ACE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260.418,25</w:t>
            </w:r>
          </w:p>
        </w:tc>
        <w:tc>
          <w:tcPr>
            <w:tcW w:w="1085" w:type="dxa"/>
            <w:noWrap/>
            <w:hideMark/>
          </w:tcPr>
          <w:p w14:paraId="594771CB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108,74%</w:t>
            </w:r>
          </w:p>
        </w:tc>
        <w:tc>
          <w:tcPr>
            <w:tcW w:w="1033" w:type="dxa"/>
            <w:noWrap/>
            <w:hideMark/>
          </w:tcPr>
          <w:p w14:paraId="24E5543C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40,72%</w:t>
            </w:r>
          </w:p>
        </w:tc>
      </w:tr>
      <w:tr w:rsidR="00381419" w:rsidRPr="000B701E" w14:paraId="18140451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21D23C3E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4 Rashodi za nabavu nefinancijske imovine</w:t>
            </w:r>
          </w:p>
        </w:tc>
        <w:tc>
          <w:tcPr>
            <w:tcW w:w="1191" w:type="dxa"/>
            <w:noWrap/>
            <w:hideMark/>
          </w:tcPr>
          <w:p w14:paraId="195DECFE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11,90</w:t>
            </w:r>
          </w:p>
        </w:tc>
        <w:tc>
          <w:tcPr>
            <w:tcW w:w="1109" w:type="dxa"/>
            <w:noWrap/>
            <w:hideMark/>
          </w:tcPr>
          <w:p w14:paraId="43599747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59.951,25</w:t>
            </w:r>
          </w:p>
        </w:tc>
        <w:tc>
          <w:tcPr>
            <w:tcW w:w="1242" w:type="dxa"/>
            <w:noWrap/>
            <w:hideMark/>
          </w:tcPr>
          <w:p w14:paraId="5F0D51D0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8.508,56</w:t>
            </w:r>
          </w:p>
        </w:tc>
        <w:tc>
          <w:tcPr>
            <w:tcW w:w="1085" w:type="dxa"/>
            <w:noWrap/>
            <w:hideMark/>
          </w:tcPr>
          <w:p w14:paraId="1D087C4B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71500,50%</w:t>
            </w:r>
          </w:p>
        </w:tc>
        <w:tc>
          <w:tcPr>
            <w:tcW w:w="1033" w:type="dxa"/>
            <w:noWrap/>
            <w:hideMark/>
          </w:tcPr>
          <w:p w14:paraId="69951A04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14,19%</w:t>
            </w:r>
          </w:p>
        </w:tc>
      </w:tr>
      <w:tr w:rsidR="00381419" w:rsidRPr="00381419" w14:paraId="032DC7BA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2F64A6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UKUPNI RASHODI</w:t>
            </w:r>
          </w:p>
        </w:tc>
        <w:tc>
          <w:tcPr>
            <w:tcW w:w="1191" w:type="dxa"/>
            <w:noWrap/>
            <w:hideMark/>
          </w:tcPr>
          <w:p w14:paraId="4D90327F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239.489,10</w:t>
            </w:r>
          </w:p>
        </w:tc>
        <w:tc>
          <w:tcPr>
            <w:tcW w:w="1109" w:type="dxa"/>
            <w:noWrap/>
            <w:hideMark/>
          </w:tcPr>
          <w:p w14:paraId="2FEE0203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699.500,00</w:t>
            </w:r>
          </w:p>
        </w:tc>
        <w:tc>
          <w:tcPr>
            <w:tcW w:w="1242" w:type="dxa"/>
            <w:noWrap/>
            <w:hideMark/>
          </w:tcPr>
          <w:p w14:paraId="58CFF8B1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268.926,81</w:t>
            </w:r>
          </w:p>
        </w:tc>
        <w:tc>
          <w:tcPr>
            <w:tcW w:w="1085" w:type="dxa"/>
            <w:noWrap/>
            <w:hideMark/>
          </w:tcPr>
          <w:p w14:paraId="3D8482B5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112,29%</w:t>
            </w:r>
          </w:p>
        </w:tc>
        <w:tc>
          <w:tcPr>
            <w:tcW w:w="1033" w:type="dxa"/>
            <w:noWrap/>
            <w:hideMark/>
          </w:tcPr>
          <w:p w14:paraId="1F971C84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38,45%</w:t>
            </w:r>
          </w:p>
        </w:tc>
      </w:tr>
      <w:tr w:rsidR="00381419" w:rsidRPr="00381419" w14:paraId="5AA04391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0E53E0E6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VIŠAK / MANJAK</w:t>
            </w:r>
          </w:p>
        </w:tc>
        <w:tc>
          <w:tcPr>
            <w:tcW w:w="1191" w:type="dxa"/>
            <w:noWrap/>
            <w:hideMark/>
          </w:tcPr>
          <w:p w14:paraId="42E77F1F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-22.080,72</w:t>
            </w:r>
          </w:p>
        </w:tc>
        <w:tc>
          <w:tcPr>
            <w:tcW w:w="1109" w:type="dxa"/>
            <w:noWrap/>
            <w:hideMark/>
          </w:tcPr>
          <w:p w14:paraId="46048F25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-36.179,36</w:t>
            </w:r>
          </w:p>
        </w:tc>
        <w:tc>
          <w:tcPr>
            <w:tcW w:w="1242" w:type="dxa"/>
            <w:noWrap/>
            <w:hideMark/>
          </w:tcPr>
          <w:p w14:paraId="37F451D6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15.302,58</w:t>
            </w:r>
          </w:p>
        </w:tc>
        <w:tc>
          <w:tcPr>
            <w:tcW w:w="1085" w:type="dxa"/>
            <w:noWrap/>
            <w:hideMark/>
          </w:tcPr>
          <w:p w14:paraId="32F45EF4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-69,30%</w:t>
            </w:r>
          </w:p>
        </w:tc>
        <w:tc>
          <w:tcPr>
            <w:tcW w:w="1033" w:type="dxa"/>
            <w:noWrap/>
            <w:hideMark/>
          </w:tcPr>
          <w:p w14:paraId="63EB72CE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-42,30%</w:t>
            </w:r>
          </w:p>
        </w:tc>
      </w:tr>
      <w:tr w:rsidR="00381419" w:rsidRPr="00381419" w14:paraId="7727F1D7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14CFFBF" w14:textId="05A1E5B9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B. RAČUN FINANCIRANJA</w:t>
            </w:r>
          </w:p>
        </w:tc>
        <w:tc>
          <w:tcPr>
            <w:tcW w:w="1191" w:type="dxa"/>
            <w:noWrap/>
            <w:hideMark/>
          </w:tcPr>
          <w:p w14:paraId="11FC15B6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0ED999FF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4CF58BED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5" w:type="dxa"/>
            <w:noWrap/>
            <w:hideMark/>
          </w:tcPr>
          <w:p w14:paraId="0305D719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12197EF3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0B701E" w14:paraId="3ACA1B1B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275B379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191" w:type="dxa"/>
            <w:noWrap/>
            <w:hideMark/>
          </w:tcPr>
          <w:p w14:paraId="0873183B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427538CB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2610A7C7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68014393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138A46C8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381419" w:rsidRPr="000B701E" w14:paraId="6DEE9722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767EBA57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191" w:type="dxa"/>
            <w:noWrap/>
            <w:hideMark/>
          </w:tcPr>
          <w:p w14:paraId="76BF8C25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2D70610D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4B480212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248437EB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7F6201DE" w14:textId="77777777" w:rsidR="00381419" w:rsidRPr="000B701E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0B701E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381419" w:rsidRPr="00381419" w14:paraId="3ABB3C90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7528EC5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NETO FINANCIRANJE</w:t>
            </w:r>
          </w:p>
        </w:tc>
        <w:tc>
          <w:tcPr>
            <w:tcW w:w="1191" w:type="dxa"/>
            <w:noWrap/>
            <w:hideMark/>
          </w:tcPr>
          <w:p w14:paraId="3E006CC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3158C7CF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35F623A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3EC33E4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6339C804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381419" w14:paraId="406B3928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3C0F247F" w14:textId="29F9C766" w:rsidR="00381419" w:rsidRPr="00381419" w:rsidRDefault="00AB77E6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C. PRENESENI VIŠAK</w:t>
            </w:r>
          </w:p>
        </w:tc>
        <w:tc>
          <w:tcPr>
            <w:tcW w:w="1191" w:type="dxa"/>
            <w:noWrap/>
            <w:hideMark/>
          </w:tcPr>
          <w:p w14:paraId="2BF80137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64537617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70E64BC2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5" w:type="dxa"/>
            <w:noWrap/>
            <w:hideMark/>
          </w:tcPr>
          <w:p w14:paraId="4DF557E6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5839E74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381419" w14:paraId="79CE9A32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6C7C989B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UKUPNI DONOS VIŠKA / MANJKA IZ PRETHODNE(IH) GODINA</w:t>
            </w:r>
          </w:p>
        </w:tc>
        <w:tc>
          <w:tcPr>
            <w:tcW w:w="1191" w:type="dxa"/>
            <w:noWrap/>
            <w:hideMark/>
          </w:tcPr>
          <w:p w14:paraId="02F773C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52.068,97</w:t>
            </w:r>
          </w:p>
        </w:tc>
        <w:tc>
          <w:tcPr>
            <w:tcW w:w="1109" w:type="dxa"/>
            <w:noWrap/>
            <w:hideMark/>
          </w:tcPr>
          <w:p w14:paraId="6A21BB1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83.672,43</w:t>
            </w:r>
          </w:p>
        </w:tc>
        <w:tc>
          <w:tcPr>
            <w:tcW w:w="1242" w:type="dxa"/>
            <w:noWrap/>
            <w:hideMark/>
          </w:tcPr>
          <w:p w14:paraId="2B1234E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83.672,43</w:t>
            </w:r>
          </w:p>
        </w:tc>
        <w:tc>
          <w:tcPr>
            <w:tcW w:w="1085" w:type="dxa"/>
            <w:noWrap/>
            <w:hideMark/>
          </w:tcPr>
          <w:p w14:paraId="74833A9B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696C4637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381419" w14:paraId="6FA13687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05FE77C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 xml:space="preserve"> VIŠAK/MANJAK PRETHODNE GODINE KOJI ĆE SE POKRITI/RASPOREDITI/RASPOREĐEN</w:t>
            </w:r>
          </w:p>
        </w:tc>
        <w:tc>
          <w:tcPr>
            <w:tcW w:w="1191" w:type="dxa"/>
            <w:noWrap/>
            <w:hideMark/>
          </w:tcPr>
          <w:p w14:paraId="0E462B2C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18.003,23</w:t>
            </w:r>
          </w:p>
        </w:tc>
        <w:tc>
          <w:tcPr>
            <w:tcW w:w="1109" w:type="dxa"/>
            <w:noWrap/>
            <w:hideMark/>
          </w:tcPr>
          <w:p w14:paraId="34F2DF99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83.672,43</w:t>
            </w:r>
          </w:p>
        </w:tc>
        <w:tc>
          <w:tcPr>
            <w:tcW w:w="1242" w:type="dxa"/>
            <w:noWrap/>
            <w:hideMark/>
          </w:tcPr>
          <w:p w14:paraId="6478B54A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12.923,46</w:t>
            </w:r>
          </w:p>
        </w:tc>
        <w:tc>
          <w:tcPr>
            <w:tcW w:w="1085" w:type="dxa"/>
            <w:noWrap/>
            <w:hideMark/>
          </w:tcPr>
          <w:p w14:paraId="05CFC761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0F209282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381419" w14:paraId="38490C4F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16B5C6D1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REKAPITULACIJA</w:t>
            </w:r>
          </w:p>
        </w:tc>
        <w:tc>
          <w:tcPr>
            <w:tcW w:w="1191" w:type="dxa"/>
            <w:noWrap/>
            <w:hideMark/>
          </w:tcPr>
          <w:p w14:paraId="5698F772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noWrap/>
            <w:hideMark/>
          </w:tcPr>
          <w:p w14:paraId="4559C11B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1F5209D8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5" w:type="dxa"/>
            <w:noWrap/>
            <w:hideMark/>
          </w:tcPr>
          <w:p w14:paraId="29505F90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3" w:type="dxa"/>
            <w:noWrap/>
            <w:hideMark/>
          </w:tcPr>
          <w:p w14:paraId="0B6EE4B8" w14:textId="77777777" w:rsidR="00381419" w:rsidRPr="00381419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814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81419" w:rsidRPr="00381419" w14:paraId="7D9B53A9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656A05A5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Ukupni prihodi</w:t>
            </w:r>
          </w:p>
        </w:tc>
        <w:tc>
          <w:tcPr>
            <w:tcW w:w="1191" w:type="dxa"/>
            <w:noWrap/>
            <w:hideMark/>
          </w:tcPr>
          <w:p w14:paraId="2F6767B4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217.408,38</w:t>
            </w:r>
          </w:p>
        </w:tc>
        <w:tc>
          <w:tcPr>
            <w:tcW w:w="1109" w:type="dxa"/>
            <w:noWrap/>
            <w:hideMark/>
          </w:tcPr>
          <w:p w14:paraId="2D023949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663.320,64</w:t>
            </w:r>
          </w:p>
        </w:tc>
        <w:tc>
          <w:tcPr>
            <w:tcW w:w="1242" w:type="dxa"/>
            <w:noWrap/>
            <w:hideMark/>
          </w:tcPr>
          <w:p w14:paraId="495C77A4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284.229,39</w:t>
            </w:r>
          </w:p>
        </w:tc>
        <w:tc>
          <w:tcPr>
            <w:tcW w:w="1085" w:type="dxa"/>
            <w:noWrap/>
            <w:hideMark/>
          </w:tcPr>
          <w:p w14:paraId="7B66AB69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130,74%</w:t>
            </w:r>
          </w:p>
        </w:tc>
        <w:tc>
          <w:tcPr>
            <w:tcW w:w="1033" w:type="dxa"/>
            <w:noWrap/>
            <w:hideMark/>
          </w:tcPr>
          <w:p w14:paraId="2CCADD5F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42,85%</w:t>
            </w:r>
          </w:p>
        </w:tc>
      </w:tr>
      <w:tr w:rsidR="00381419" w:rsidRPr="00381419" w14:paraId="72A1557C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4AE5658B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Višak iz prethodnih godina</w:t>
            </w:r>
          </w:p>
        </w:tc>
        <w:tc>
          <w:tcPr>
            <w:tcW w:w="1191" w:type="dxa"/>
            <w:noWrap/>
            <w:hideMark/>
          </w:tcPr>
          <w:p w14:paraId="5D7555B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52.068,97</w:t>
            </w:r>
          </w:p>
        </w:tc>
        <w:tc>
          <w:tcPr>
            <w:tcW w:w="1109" w:type="dxa"/>
            <w:noWrap/>
            <w:hideMark/>
          </w:tcPr>
          <w:p w14:paraId="79674877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83.672,43</w:t>
            </w:r>
          </w:p>
        </w:tc>
        <w:tc>
          <w:tcPr>
            <w:tcW w:w="1242" w:type="dxa"/>
            <w:noWrap/>
            <w:hideMark/>
          </w:tcPr>
          <w:p w14:paraId="0A53F365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83.672,43</w:t>
            </w:r>
          </w:p>
        </w:tc>
        <w:tc>
          <w:tcPr>
            <w:tcW w:w="1085" w:type="dxa"/>
            <w:noWrap/>
            <w:hideMark/>
          </w:tcPr>
          <w:p w14:paraId="51AD2E66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160,70%</w:t>
            </w:r>
          </w:p>
        </w:tc>
        <w:tc>
          <w:tcPr>
            <w:tcW w:w="1033" w:type="dxa"/>
            <w:noWrap/>
            <w:hideMark/>
          </w:tcPr>
          <w:p w14:paraId="7BD9EE8B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100,00%</w:t>
            </w:r>
          </w:p>
        </w:tc>
      </w:tr>
      <w:tr w:rsidR="00381419" w:rsidRPr="00381419" w14:paraId="0804D328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32597427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Doneseni manjak</w:t>
            </w:r>
          </w:p>
        </w:tc>
        <w:tc>
          <w:tcPr>
            <w:tcW w:w="1191" w:type="dxa"/>
            <w:noWrap/>
            <w:hideMark/>
          </w:tcPr>
          <w:p w14:paraId="2CC9CA9F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9" w:type="dxa"/>
            <w:noWrap/>
            <w:hideMark/>
          </w:tcPr>
          <w:p w14:paraId="546EF00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-47.493,07</w:t>
            </w:r>
          </w:p>
        </w:tc>
        <w:tc>
          <w:tcPr>
            <w:tcW w:w="1242" w:type="dxa"/>
            <w:noWrap/>
            <w:hideMark/>
          </w:tcPr>
          <w:p w14:paraId="3EFC2F10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47.493,07</w:t>
            </w:r>
          </w:p>
        </w:tc>
        <w:tc>
          <w:tcPr>
            <w:tcW w:w="1085" w:type="dxa"/>
            <w:noWrap/>
            <w:hideMark/>
          </w:tcPr>
          <w:p w14:paraId="6BA65AD1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33" w:type="dxa"/>
            <w:noWrap/>
            <w:hideMark/>
          </w:tcPr>
          <w:p w14:paraId="67F6F43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81419" w:rsidRPr="00381419" w14:paraId="487A94F6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3C2556D6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Primici od financijske imovine i zaduživanja</w:t>
            </w:r>
          </w:p>
        </w:tc>
        <w:tc>
          <w:tcPr>
            <w:tcW w:w="1191" w:type="dxa"/>
            <w:noWrap/>
            <w:hideMark/>
          </w:tcPr>
          <w:p w14:paraId="7F811725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1661EA9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457272C2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52A961A1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33" w:type="dxa"/>
            <w:noWrap/>
            <w:hideMark/>
          </w:tcPr>
          <w:p w14:paraId="47133F92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81419" w:rsidRPr="00381419" w14:paraId="37EE2E04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21B181CD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Ukupno raspoloživa sredstva</w:t>
            </w:r>
          </w:p>
        </w:tc>
        <w:tc>
          <w:tcPr>
            <w:tcW w:w="1191" w:type="dxa"/>
            <w:noWrap/>
            <w:hideMark/>
          </w:tcPr>
          <w:p w14:paraId="31CD668C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269.477,35</w:t>
            </w:r>
          </w:p>
        </w:tc>
        <w:tc>
          <w:tcPr>
            <w:tcW w:w="1109" w:type="dxa"/>
            <w:noWrap/>
            <w:hideMark/>
          </w:tcPr>
          <w:p w14:paraId="2FE3D0D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699.500,00</w:t>
            </w:r>
          </w:p>
        </w:tc>
        <w:tc>
          <w:tcPr>
            <w:tcW w:w="1242" w:type="dxa"/>
            <w:noWrap/>
            <w:hideMark/>
          </w:tcPr>
          <w:p w14:paraId="51D09D7A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320.408,75</w:t>
            </w:r>
          </w:p>
        </w:tc>
        <w:tc>
          <w:tcPr>
            <w:tcW w:w="1085" w:type="dxa"/>
            <w:noWrap/>
            <w:hideMark/>
          </w:tcPr>
          <w:p w14:paraId="4B364070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118,90%</w:t>
            </w:r>
          </w:p>
        </w:tc>
        <w:tc>
          <w:tcPr>
            <w:tcW w:w="1033" w:type="dxa"/>
            <w:noWrap/>
            <w:hideMark/>
          </w:tcPr>
          <w:p w14:paraId="7B52F0D6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45,81%</w:t>
            </w:r>
          </w:p>
        </w:tc>
      </w:tr>
      <w:tr w:rsidR="00381419" w:rsidRPr="00381419" w14:paraId="31ECA712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47681510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Ukupni rashodi</w:t>
            </w:r>
          </w:p>
        </w:tc>
        <w:tc>
          <w:tcPr>
            <w:tcW w:w="1191" w:type="dxa"/>
            <w:noWrap/>
            <w:hideMark/>
          </w:tcPr>
          <w:p w14:paraId="7EFCD6D5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239.489,10</w:t>
            </w:r>
          </w:p>
        </w:tc>
        <w:tc>
          <w:tcPr>
            <w:tcW w:w="1109" w:type="dxa"/>
            <w:noWrap/>
            <w:hideMark/>
          </w:tcPr>
          <w:p w14:paraId="44CAA948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699.500,00</w:t>
            </w:r>
          </w:p>
        </w:tc>
        <w:tc>
          <w:tcPr>
            <w:tcW w:w="1242" w:type="dxa"/>
            <w:noWrap/>
            <w:hideMark/>
          </w:tcPr>
          <w:p w14:paraId="2DCD0B65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268.926,81</w:t>
            </w:r>
          </w:p>
        </w:tc>
        <w:tc>
          <w:tcPr>
            <w:tcW w:w="1085" w:type="dxa"/>
            <w:noWrap/>
            <w:hideMark/>
          </w:tcPr>
          <w:p w14:paraId="2E3AEC2C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112,29%</w:t>
            </w:r>
          </w:p>
        </w:tc>
        <w:tc>
          <w:tcPr>
            <w:tcW w:w="1033" w:type="dxa"/>
            <w:noWrap/>
            <w:hideMark/>
          </w:tcPr>
          <w:p w14:paraId="25831C98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38,45%</w:t>
            </w:r>
          </w:p>
        </w:tc>
      </w:tr>
      <w:tr w:rsidR="00381419" w:rsidRPr="00381419" w14:paraId="4C19289F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5ED22BB0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Izdaci za financijsku imovinu i otplatu zajmova</w:t>
            </w:r>
          </w:p>
        </w:tc>
        <w:tc>
          <w:tcPr>
            <w:tcW w:w="1191" w:type="dxa"/>
            <w:noWrap/>
            <w:hideMark/>
          </w:tcPr>
          <w:p w14:paraId="3FE2EA16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109" w:type="dxa"/>
            <w:noWrap/>
            <w:hideMark/>
          </w:tcPr>
          <w:p w14:paraId="7F3B1E16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19FE38DE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5" w:type="dxa"/>
            <w:noWrap/>
            <w:hideMark/>
          </w:tcPr>
          <w:p w14:paraId="48D84E53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33" w:type="dxa"/>
            <w:noWrap/>
            <w:hideMark/>
          </w:tcPr>
          <w:p w14:paraId="2D41B067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81419" w:rsidRPr="00381419" w14:paraId="5F42F40A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7C38475B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Ukupno raspoređena sredstva</w:t>
            </w:r>
          </w:p>
        </w:tc>
        <w:tc>
          <w:tcPr>
            <w:tcW w:w="1191" w:type="dxa"/>
            <w:noWrap/>
            <w:hideMark/>
          </w:tcPr>
          <w:p w14:paraId="161667F8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239.489,10</w:t>
            </w:r>
          </w:p>
        </w:tc>
        <w:tc>
          <w:tcPr>
            <w:tcW w:w="1109" w:type="dxa"/>
            <w:noWrap/>
            <w:hideMark/>
          </w:tcPr>
          <w:p w14:paraId="749F5CF2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699.500,00</w:t>
            </w:r>
          </w:p>
        </w:tc>
        <w:tc>
          <w:tcPr>
            <w:tcW w:w="1242" w:type="dxa"/>
            <w:noWrap/>
            <w:hideMark/>
          </w:tcPr>
          <w:p w14:paraId="20BDB789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268.926,81</w:t>
            </w:r>
          </w:p>
        </w:tc>
        <w:tc>
          <w:tcPr>
            <w:tcW w:w="1085" w:type="dxa"/>
            <w:noWrap/>
            <w:hideMark/>
          </w:tcPr>
          <w:p w14:paraId="2936D3EB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112,29%</w:t>
            </w:r>
          </w:p>
        </w:tc>
        <w:tc>
          <w:tcPr>
            <w:tcW w:w="1033" w:type="dxa"/>
            <w:noWrap/>
            <w:hideMark/>
          </w:tcPr>
          <w:p w14:paraId="376CAD59" w14:textId="77777777" w:rsidR="00381419" w:rsidRPr="00381419" w:rsidRDefault="00381419" w:rsidP="00381419">
            <w:pPr>
              <w:rPr>
                <w:rFonts w:cstheme="minorHAnsi"/>
                <w:sz w:val="20"/>
                <w:szCs w:val="20"/>
              </w:rPr>
            </w:pPr>
            <w:r w:rsidRPr="00381419">
              <w:rPr>
                <w:rFonts w:cstheme="minorHAnsi"/>
                <w:sz w:val="20"/>
                <w:szCs w:val="20"/>
              </w:rPr>
              <w:t>38,45%</w:t>
            </w:r>
          </w:p>
        </w:tc>
      </w:tr>
      <w:tr w:rsidR="00381419" w:rsidRPr="000B701E" w14:paraId="4D0005C6" w14:textId="77777777" w:rsidTr="00381419">
        <w:trPr>
          <w:trHeight w:val="276"/>
        </w:trPr>
        <w:tc>
          <w:tcPr>
            <w:tcW w:w="3549" w:type="dxa"/>
            <w:noWrap/>
            <w:hideMark/>
          </w:tcPr>
          <w:p w14:paraId="26991321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B701E">
              <w:rPr>
                <w:rFonts w:cstheme="minorHAnsi"/>
                <w:b/>
                <w:bCs/>
                <w:sz w:val="20"/>
                <w:szCs w:val="20"/>
              </w:rPr>
              <w:t>UKUPAN VIŠAK/MANJAK</w:t>
            </w:r>
          </w:p>
        </w:tc>
        <w:tc>
          <w:tcPr>
            <w:tcW w:w="1191" w:type="dxa"/>
            <w:noWrap/>
            <w:hideMark/>
          </w:tcPr>
          <w:p w14:paraId="597F9741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B701E">
              <w:rPr>
                <w:rFonts w:cstheme="minorHAnsi"/>
                <w:b/>
                <w:bCs/>
                <w:sz w:val="20"/>
                <w:szCs w:val="20"/>
              </w:rPr>
              <w:t>29.988,25</w:t>
            </w:r>
          </w:p>
        </w:tc>
        <w:tc>
          <w:tcPr>
            <w:tcW w:w="1109" w:type="dxa"/>
            <w:noWrap/>
            <w:hideMark/>
          </w:tcPr>
          <w:p w14:paraId="0EDA7048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B701E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42" w:type="dxa"/>
            <w:noWrap/>
            <w:hideMark/>
          </w:tcPr>
          <w:p w14:paraId="6D12418F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B701E">
              <w:rPr>
                <w:rFonts w:cstheme="minorHAnsi"/>
                <w:b/>
                <w:bCs/>
                <w:sz w:val="20"/>
                <w:szCs w:val="20"/>
              </w:rPr>
              <w:t>51.481,94</w:t>
            </w:r>
          </w:p>
        </w:tc>
        <w:tc>
          <w:tcPr>
            <w:tcW w:w="1085" w:type="dxa"/>
            <w:noWrap/>
            <w:hideMark/>
          </w:tcPr>
          <w:p w14:paraId="706A0F1F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B701E">
              <w:rPr>
                <w:rFonts w:cstheme="minorHAnsi"/>
                <w:b/>
                <w:bCs/>
                <w:sz w:val="20"/>
                <w:szCs w:val="20"/>
              </w:rPr>
              <w:t>171,67%</w:t>
            </w:r>
          </w:p>
        </w:tc>
        <w:tc>
          <w:tcPr>
            <w:tcW w:w="1033" w:type="dxa"/>
            <w:noWrap/>
            <w:hideMark/>
          </w:tcPr>
          <w:p w14:paraId="2FD301FD" w14:textId="77777777" w:rsidR="00381419" w:rsidRPr="000B701E" w:rsidRDefault="00381419" w:rsidP="0038141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A149308" w14:textId="77777777" w:rsidR="001506F2" w:rsidRPr="00381419" w:rsidRDefault="001506F2" w:rsidP="007D5045">
      <w:pPr>
        <w:rPr>
          <w:sz w:val="20"/>
          <w:szCs w:val="20"/>
        </w:rPr>
      </w:pPr>
    </w:p>
    <w:p w14:paraId="02599D1C" w14:textId="77777777" w:rsidR="00BC17E7" w:rsidRPr="00D20BDF" w:rsidRDefault="00D3409D" w:rsidP="00D20BDF">
      <w:pPr>
        <w:pStyle w:val="Heading2"/>
      </w:pPr>
      <w:bookmarkStart w:id="2" w:name="_Toc235689521"/>
      <w:r w:rsidRPr="00D20BDF">
        <w:lastRenderedPageBreak/>
        <w:t>I.</w:t>
      </w:r>
      <w:r w:rsidR="006C336D" w:rsidRPr="00D20BDF">
        <w:t>2</w:t>
      </w:r>
      <w:r w:rsidRPr="00D20BDF">
        <w:t xml:space="preserve">. </w:t>
      </w:r>
      <w:r w:rsidR="006C336D" w:rsidRPr="00D20BDF">
        <w:tab/>
      </w:r>
      <w:r w:rsidR="00C754D8" w:rsidRPr="00D20BDF">
        <w:t xml:space="preserve">OPĆI DIO </w:t>
      </w:r>
      <w:r w:rsidR="000B6800" w:rsidRPr="00D20BDF">
        <w:t>POLU</w:t>
      </w:r>
      <w:r w:rsidRPr="00D20BDF">
        <w:t xml:space="preserve">GODIŠNJEG IZVJEŠTAJA O IZVRŠENJU </w:t>
      </w:r>
      <w:r w:rsidR="00BC17E7" w:rsidRPr="00D20BDF">
        <w:t>FINANCIJSKOG PLANA EMI/MEI</w:t>
      </w:r>
      <w:bookmarkEnd w:id="2"/>
    </w:p>
    <w:p w14:paraId="42ECF0BF" w14:textId="77777777" w:rsidR="00D3409D" w:rsidRPr="00D20BDF" w:rsidRDefault="00BC17E7" w:rsidP="00D20BDF">
      <w:pPr>
        <w:pStyle w:val="Heading2"/>
      </w:pPr>
      <w:r w:rsidRPr="00D20BDF">
        <w:tab/>
      </w:r>
      <w:bookmarkStart w:id="3" w:name="_Toc235689522"/>
      <w:r w:rsidR="00D3409D" w:rsidRPr="00D20BDF">
        <w:t>RAČUN PRIHODA I RASHODA</w:t>
      </w:r>
      <w:bookmarkEnd w:id="3"/>
    </w:p>
    <w:p w14:paraId="16DCA45C" w14:textId="785BA9E2" w:rsidR="00004301" w:rsidRDefault="00775B75" w:rsidP="00004301">
      <w:pPr>
        <w:spacing w:after="240" w:line="240" w:lineRule="auto"/>
        <w:rPr>
          <w:rFonts w:ascii="Calibri" w:eastAsia="Times New Roman" w:hAnsi="Calibri" w:cs="Calibri"/>
          <w:b/>
          <w:bCs/>
          <w:sz w:val="18"/>
          <w:szCs w:val="18"/>
          <w:lang w:eastAsia="hr-HR"/>
        </w:rPr>
      </w:pP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RAČUN PRIHODA I RASHODA PREMA EKONOMSKOJ KLASIFIKACIJI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br/>
      </w:r>
      <w:r w:rsidR="008B4001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 xml:space="preserve">36410 - 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ETNOGRAFSKI MUZEJ ISTRE-MUSEO ETNOGRAFICO DELL'ISTRIA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br/>
        <w:t xml:space="preserve">OSTVARENJE PRIHODA </w:t>
      </w:r>
      <w:r w:rsidR="000B6800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I IZVRŠENJE RASHODA ZA RAZDOBLJE OD 01.01.202</w:t>
      </w:r>
      <w:r w:rsidR="000B701E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6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.-3</w:t>
      </w:r>
      <w:r w:rsidR="000B6800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0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.</w:t>
      </w:r>
      <w:r w:rsidR="000B6800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06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.202</w:t>
      </w:r>
      <w:r w:rsidR="000B701E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6</w:t>
      </w:r>
      <w:r w:rsidRPr="00775B75">
        <w:rPr>
          <w:rFonts w:ascii="Calibri" w:eastAsia="Times New Roman" w:hAnsi="Calibri" w:cs="Calibri"/>
          <w:b/>
          <w:bCs/>
          <w:sz w:val="18"/>
          <w:szCs w:val="18"/>
          <w:lang w:eastAsia="hr-HR"/>
        </w:rPr>
        <w:t>.</w:t>
      </w:r>
    </w:p>
    <w:p w14:paraId="5A80BD07" w14:textId="2C3752BF" w:rsidR="0019059D" w:rsidRPr="00BB308B" w:rsidRDefault="00792767" w:rsidP="00BB308B">
      <w:pPr>
        <w:spacing w:after="0" w:line="240" w:lineRule="auto"/>
        <w:rPr>
          <w:rFonts w:ascii="Calibri" w:eastAsia="Times New Roman" w:hAnsi="Calibri" w:cs="Calibri"/>
          <w:b/>
          <w:bCs/>
          <w:sz w:val="18"/>
          <w:szCs w:val="18"/>
          <w:lang w:eastAsia="hr-HR"/>
        </w:rPr>
      </w:pPr>
      <w:r w:rsidRPr="001B1D3C">
        <w:rPr>
          <w:rFonts w:cstheme="minorHAnsi"/>
          <w:b/>
          <w:bCs/>
          <w:sz w:val="18"/>
          <w:szCs w:val="18"/>
        </w:rPr>
        <w:t>Tablica</w:t>
      </w:r>
      <w:r w:rsidR="00837CE7" w:rsidRPr="001B1D3C">
        <w:rPr>
          <w:rFonts w:cstheme="minorHAnsi"/>
          <w:b/>
          <w:bCs/>
          <w:sz w:val="18"/>
          <w:szCs w:val="18"/>
        </w:rPr>
        <w:t xml:space="preserve"> 2.</w:t>
      </w: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4193"/>
        <w:gridCol w:w="1189"/>
        <w:gridCol w:w="1134"/>
        <w:gridCol w:w="1282"/>
        <w:gridCol w:w="1134"/>
        <w:gridCol w:w="850"/>
      </w:tblGrid>
      <w:tr w:rsidR="00DE5DAD" w:rsidRPr="00DE5DAD" w14:paraId="76DCF0C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5AA911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Račun / opis</w:t>
            </w:r>
          </w:p>
        </w:tc>
        <w:tc>
          <w:tcPr>
            <w:tcW w:w="1189" w:type="dxa"/>
            <w:noWrap/>
            <w:hideMark/>
          </w:tcPr>
          <w:p w14:paraId="5B8D140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Izvršenje 2025.</w:t>
            </w:r>
          </w:p>
        </w:tc>
        <w:tc>
          <w:tcPr>
            <w:tcW w:w="1134" w:type="dxa"/>
            <w:noWrap/>
            <w:hideMark/>
          </w:tcPr>
          <w:p w14:paraId="4E45D68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Izvorni plan 2026.</w:t>
            </w:r>
          </w:p>
        </w:tc>
        <w:tc>
          <w:tcPr>
            <w:tcW w:w="1282" w:type="dxa"/>
            <w:noWrap/>
            <w:hideMark/>
          </w:tcPr>
          <w:p w14:paraId="684433F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Izvršenje 2026.</w:t>
            </w:r>
          </w:p>
        </w:tc>
        <w:tc>
          <w:tcPr>
            <w:tcW w:w="1134" w:type="dxa"/>
            <w:noWrap/>
            <w:hideMark/>
          </w:tcPr>
          <w:p w14:paraId="1B8B522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Indeks  3/1</w:t>
            </w:r>
          </w:p>
        </w:tc>
        <w:tc>
          <w:tcPr>
            <w:tcW w:w="850" w:type="dxa"/>
            <w:noWrap/>
            <w:hideMark/>
          </w:tcPr>
          <w:p w14:paraId="4ADC0C9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Indeks  3/2</w:t>
            </w:r>
          </w:p>
        </w:tc>
      </w:tr>
      <w:tr w:rsidR="00DE5DAD" w:rsidRPr="00DE5DAD" w14:paraId="08C2CACF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50EB56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A. RAČUN PRIHODA I RASHODA</w:t>
            </w:r>
          </w:p>
        </w:tc>
        <w:tc>
          <w:tcPr>
            <w:tcW w:w="1189" w:type="dxa"/>
            <w:noWrap/>
            <w:hideMark/>
          </w:tcPr>
          <w:p w14:paraId="7052DF0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643E85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82" w:type="dxa"/>
            <w:noWrap/>
            <w:hideMark/>
          </w:tcPr>
          <w:p w14:paraId="66360E53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42D07E7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5391504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</w:t>
            </w:r>
          </w:p>
        </w:tc>
      </w:tr>
      <w:tr w:rsidR="00DE5DAD" w:rsidRPr="00DE5DAD" w14:paraId="35BAF910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3EB0E1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 Prihodi poslovanja</w:t>
            </w:r>
          </w:p>
        </w:tc>
        <w:tc>
          <w:tcPr>
            <w:tcW w:w="1189" w:type="dxa"/>
            <w:noWrap/>
            <w:hideMark/>
          </w:tcPr>
          <w:p w14:paraId="5B88463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217.408,38</w:t>
            </w:r>
          </w:p>
        </w:tc>
        <w:tc>
          <w:tcPr>
            <w:tcW w:w="1134" w:type="dxa"/>
            <w:noWrap/>
            <w:hideMark/>
          </w:tcPr>
          <w:p w14:paraId="15FBBA1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663.320,64</w:t>
            </w:r>
          </w:p>
        </w:tc>
        <w:tc>
          <w:tcPr>
            <w:tcW w:w="1282" w:type="dxa"/>
            <w:noWrap/>
            <w:hideMark/>
          </w:tcPr>
          <w:p w14:paraId="751E46E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284.229,39</w:t>
            </w:r>
          </w:p>
        </w:tc>
        <w:tc>
          <w:tcPr>
            <w:tcW w:w="1134" w:type="dxa"/>
            <w:noWrap/>
            <w:hideMark/>
          </w:tcPr>
          <w:p w14:paraId="25935AF2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130,74%</w:t>
            </w:r>
          </w:p>
        </w:tc>
        <w:tc>
          <w:tcPr>
            <w:tcW w:w="850" w:type="dxa"/>
            <w:noWrap/>
            <w:hideMark/>
          </w:tcPr>
          <w:p w14:paraId="2114CAF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42,85%</w:t>
            </w:r>
          </w:p>
        </w:tc>
      </w:tr>
      <w:tr w:rsidR="00DE5DAD" w:rsidRPr="00DE5DAD" w14:paraId="4D4BD1BE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0F1AF6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189" w:type="dxa"/>
            <w:noWrap/>
            <w:hideMark/>
          </w:tcPr>
          <w:p w14:paraId="32E3056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8.400,00</w:t>
            </w:r>
          </w:p>
        </w:tc>
        <w:tc>
          <w:tcPr>
            <w:tcW w:w="1134" w:type="dxa"/>
            <w:noWrap/>
            <w:hideMark/>
          </w:tcPr>
          <w:p w14:paraId="4A52BAA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19.300,00</w:t>
            </w:r>
          </w:p>
        </w:tc>
        <w:tc>
          <w:tcPr>
            <w:tcW w:w="1282" w:type="dxa"/>
            <w:noWrap/>
            <w:hideMark/>
          </w:tcPr>
          <w:p w14:paraId="62CF4CA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11.400,00</w:t>
            </w:r>
          </w:p>
        </w:tc>
        <w:tc>
          <w:tcPr>
            <w:tcW w:w="1134" w:type="dxa"/>
            <w:noWrap/>
            <w:hideMark/>
          </w:tcPr>
          <w:p w14:paraId="45BD183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135,71%</w:t>
            </w:r>
          </w:p>
        </w:tc>
        <w:tc>
          <w:tcPr>
            <w:tcW w:w="850" w:type="dxa"/>
            <w:noWrap/>
            <w:hideMark/>
          </w:tcPr>
          <w:p w14:paraId="02568C2A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59,07%</w:t>
            </w:r>
          </w:p>
        </w:tc>
      </w:tr>
      <w:tr w:rsidR="00DE5DAD" w:rsidRPr="00DE5DAD" w14:paraId="36F25055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0BA3F7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636 Pomoći proračunskim korisnicima iz proračuna koji im nije nadležan</w:t>
            </w:r>
          </w:p>
        </w:tc>
        <w:tc>
          <w:tcPr>
            <w:tcW w:w="1189" w:type="dxa"/>
            <w:noWrap/>
            <w:hideMark/>
          </w:tcPr>
          <w:p w14:paraId="34228A9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8.400,00</w:t>
            </w:r>
          </w:p>
        </w:tc>
        <w:tc>
          <w:tcPr>
            <w:tcW w:w="1134" w:type="dxa"/>
            <w:noWrap/>
            <w:hideMark/>
          </w:tcPr>
          <w:p w14:paraId="2C2C413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8CF8E5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11.400,00</w:t>
            </w:r>
          </w:p>
        </w:tc>
        <w:tc>
          <w:tcPr>
            <w:tcW w:w="1134" w:type="dxa"/>
            <w:noWrap/>
            <w:hideMark/>
          </w:tcPr>
          <w:p w14:paraId="0D94568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135,71%</w:t>
            </w:r>
          </w:p>
        </w:tc>
        <w:tc>
          <w:tcPr>
            <w:tcW w:w="850" w:type="dxa"/>
            <w:noWrap/>
            <w:hideMark/>
          </w:tcPr>
          <w:p w14:paraId="0EC8585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1051BC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900AC5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6361 Tekuće pomoći proračunskim korisnicima iz proračuna koji im nije nadležan</w:t>
            </w:r>
          </w:p>
        </w:tc>
        <w:tc>
          <w:tcPr>
            <w:tcW w:w="1189" w:type="dxa"/>
            <w:noWrap/>
            <w:hideMark/>
          </w:tcPr>
          <w:p w14:paraId="79E048D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8.400,00</w:t>
            </w:r>
          </w:p>
        </w:tc>
        <w:tc>
          <w:tcPr>
            <w:tcW w:w="1134" w:type="dxa"/>
            <w:noWrap/>
            <w:hideMark/>
          </w:tcPr>
          <w:p w14:paraId="2C56512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673BC6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8.900,00</w:t>
            </w:r>
          </w:p>
        </w:tc>
        <w:tc>
          <w:tcPr>
            <w:tcW w:w="1134" w:type="dxa"/>
            <w:noWrap/>
            <w:hideMark/>
          </w:tcPr>
          <w:p w14:paraId="210F8B9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105,95%</w:t>
            </w:r>
          </w:p>
        </w:tc>
        <w:tc>
          <w:tcPr>
            <w:tcW w:w="850" w:type="dxa"/>
            <w:noWrap/>
            <w:hideMark/>
          </w:tcPr>
          <w:p w14:paraId="6C6B075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EED5C94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C084BB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6362 Kapitalne pomoći proračunskim korisnicima iz proračuna koji im nije nadležan</w:t>
            </w:r>
          </w:p>
        </w:tc>
        <w:tc>
          <w:tcPr>
            <w:tcW w:w="1189" w:type="dxa"/>
            <w:noWrap/>
            <w:hideMark/>
          </w:tcPr>
          <w:p w14:paraId="054E30F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3B9E42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D7367C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2.500,00</w:t>
            </w:r>
          </w:p>
        </w:tc>
        <w:tc>
          <w:tcPr>
            <w:tcW w:w="1134" w:type="dxa"/>
            <w:noWrap/>
            <w:hideMark/>
          </w:tcPr>
          <w:p w14:paraId="3F60A6B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79E9870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F6B7752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3054F31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64 Prihodi od imovine</w:t>
            </w:r>
          </w:p>
        </w:tc>
        <w:tc>
          <w:tcPr>
            <w:tcW w:w="1189" w:type="dxa"/>
            <w:noWrap/>
            <w:hideMark/>
          </w:tcPr>
          <w:p w14:paraId="3DBBD1D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0,27</w:t>
            </w:r>
          </w:p>
        </w:tc>
        <w:tc>
          <w:tcPr>
            <w:tcW w:w="1134" w:type="dxa"/>
            <w:noWrap/>
            <w:hideMark/>
          </w:tcPr>
          <w:p w14:paraId="696DB9B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82" w:type="dxa"/>
            <w:noWrap/>
            <w:hideMark/>
          </w:tcPr>
          <w:p w14:paraId="317A531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CD22FE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6684CAF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</w:tr>
      <w:tr w:rsidR="00DE5DAD" w:rsidRPr="00DE5DAD" w14:paraId="06E9012D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8CD357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641 Prihodi od financijske imovine</w:t>
            </w:r>
          </w:p>
        </w:tc>
        <w:tc>
          <w:tcPr>
            <w:tcW w:w="1189" w:type="dxa"/>
            <w:noWrap/>
            <w:hideMark/>
          </w:tcPr>
          <w:p w14:paraId="6389FF2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0,27</w:t>
            </w:r>
          </w:p>
        </w:tc>
        <w:tc>
          <w:tcPr>
            <w:tcW w:w="1134" w:type="dxa"/>
            <w:noWrap/>
            <w:hideMark/>
          </w:tcPr>
          <w:p w14:paraId="400EA04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C28DD6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6C3799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641B506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5C39E7E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3DEC8D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189" w:type="dxa"/>
            <w:noWrap/>
            <w:hideMark/>
          </w:tcPr>
          <w:p w14:paraId="04CB50A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0,27</w:t>
            </w:r>
          </w:p>
        </w:tc>
        <w:tc>
          <w:tcPr>
            <w:tcW w:w="1134" w:type="dxa"/>
            <w:noWrap/>
            <w:hideMark/>
          </w:tcPr>
          <w:p w14:paraId="06E2A04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F2C0D8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80EC07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08F979D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0CDCE87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CA437D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189" w:type="dxa"/>
            <w:noWrap/>
            <w:hideMark/>
          </w:tcPr>
          <w:p w14:paraId="63000F4C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15.995,48</w:t>
            </w:r>
          </w:p>
        </w:tc>
        <w:tc>
          <w:tcPr>
            <w:tcW w:w="1134" w:type="dxa"/>
            <w:noWrap/>
            <w:hideMark/>
          </w:tcPr>
          <w:p w14:paraId="1457B3AC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22.903,36</w:t>
            </w:r>
          </w:p>
        </w:tc>
        <w:tc>
          <w:tcPr>
            <w:tcW w:w="1282" w:type="dxa"/>
            <w:noWrap/>
            <w:hideMark/>
          </w:tcPr>
          <w:p w14:paraId="039497E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5.293,50</w:t>
            </w:r>
          </w:p>
        </w:tc>
        <w:tc>
          <w:tcPr>
            <w:tcW w:w="1134" w:type="dxa"/>
            <w:noWrap/>
            <w:hideMark/>
          </w:tcPr>
          <w:p w14:paraId="7693C77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33,09%</w:t>
            </w:r>
          </w:p>
        </w:tc>
        <w:tc>
          <w:tcPr>
            <w:tcW w:w="850" w:type="dxa"/>
            <w:noWrap/>
            <w:hideMark/>
          </w:tcPr>
          <w:p w14:paraId="1E57FE91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23,11%</w:t>
            </w:r>
          </w:p>
        </w:tc>
      </w:tr>
      <w:tr w:rsidR="00DE5DAD" w:rsidRPr="00DE5DAD" w14:paraId="5D75C28A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278E05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652 Prihodi po posebnim propisima</w:t>
            </w:r>
          </w:p>
        </w:tc>
        <w:tc>
          <w:tcPr>
            <w:tcW w:w="1189" w:type="dxa"/>
            <w:noWrap/>
            <w:hideMark/>
          </w:tcPr>
          <w:p w14:paraId="5242640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15.995,48</w:t>
            </w:r>
          </w:p>
        </w:tc>
        <w:tc>
          <w:tcPr>
            <w:tcW w:w="1134" w:type="dxa"/>
            <w:noWrap/>
            <w:hideMark/>
          </w:tcPr>
          <w:p w14:paraId="58037FB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948356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5.293,50</w:t>
            </w:r>
          </w:p>
        </w:tc>
        <w:tc>
          <w:tcPr>
            <w:tcW w:w="1134" w:type="dxa"/>
            <w:noWrap/>
            <w:hideMark/>
          </w:tcPr>
          <w:p w14:paraId="0236602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33,09%</w:t>
            </w:r>
          </w:p>
        </w:tc>
        <w:tc>
          <w:tcPr>
            <w:tcW w:w="850" w:type="dxa"/>
            <w:noWrap/>
            <w:hideMark/>
          </w:tcPr>
          <w:p w14:paraId="7B14866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7D2965CB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9B508D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6526 Ostali nespomenuti prihodi</w:t>
            </w:r>
          </w:p>
        </w:tc>
        <w:tc>
          <w:tcPr>
            <w:tcW w:w="1189" w:type="dxa"/>
            <w:noWrap/>
            <w:hideMark/>
          </w:tcPr>
          <w:p w14:paraId="0121F33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15.995,48</w:t>
            </w:r>
          </w:p>
        </w:tc>
        <w:tc>
          <w:tcPr>
            <w:tcW w:w="1134" w:type="dxa"/>
            <w:noWrap/>
            <w:hideMark/>
          </w:tcPr>
          <w:p w14:paraId="0E7CFC5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BE8A01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5.293,50</w:t>
            </w:r>
          </w:p>
        </w:tc>
        <w:tc>
          <w:tcPr>
            <w:tcW w:w="1134" w:type="dxa"/>
            <w:noWrap/>
            <w:hideMark/>
          </w:tcPr>
          <w:p w14:paraId="56538B6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33,09%</w:t>
            </w:r>
          </w:p>
        </w:tc>
        <w:tc>
          <w:tcPr>
            <w:tcW w:w="850" w:type="dxa"/>
            <w:noWrap/>
            <w:hideMark/>
          </w:tcPr>
          <w:p w14:paraId="5E18EC2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718E54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83308B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66 Prihodi od prodaje proizvoda i robe te pruženih usluga, prihodi od donacija te povrati po protestira</w:t>
            </w:r>
          </w:p>
        </w:tc>
        <w:tc>
          <w:tcPr>
            <w:tcW w:w="1189" w:type="dxa"/>
            <w:noWrap/>
            <w:hideMark/>
          </w:tcPr>
          <w:p w14:paraId="18E24AF2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8.706,84</w:t>
            </w:r>
          </w:p>
        </w:tc>
        <w:tc>
          <w:tcPr>
            <w:tcW w:w="1134" w:type="dxa"/>
            <w:noWrap/>
            <w:hideMark/>
          </w:tcPr>
          <w:p w14:paraId="3C61E00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9.324,21</w:t>
            </w:r>
          </w:p>
        </w:tc>
        <w:tc>
          <w:tcPr>
            <w:tcW w:w="1282" w:type="dxa"/>
            <w:noWrap/>
            <w:hideMark/>
          </w:tcPr>
          <w:p w14:paraId="11DD777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5.571,10</w:t>
            </w:r>
          </w:p>
        </w:tc>
        <w:tc>
          <w:tcPr>
            <w:tcW w:w="1134" w:type="dxa"/>
            <w:noWrap/>
            <w:hideMark/>
          </w:tcPr>
          <w:p w14:paraId="783DE0A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63,99%</w:t>
            </w:r>
          </w:p>
        </w:tc>
        <w:tc>
          <w:tcPr>
            <w:tcW w:w="850" w:type="dxa"/>
            <w:noWrap/>
            <w:hideMark/>
          </w:tcPr>
          <w:p w14:paraId="78E07C9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59,75%</w:t>
            </w:r>
          </w:p>
        </w:tc>
      </w:tr>
      <w:tr w:rsidR="00DE5DAD" w:rsidRPr="00DE5DAD" w14:paraId="712BAD5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11FC93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661 Prihodi od prodaje proizvoda i robe te pruženih usluga</w:t>
            </w:r>
          </w:p>
        </w:tc>
        <w:tc>
          <w:tcPr>
            <w:tcW w:w="1189" w:type="dxa"/>
            <w:noWrap/>
            <w:hideMark/>
          </w:tcPr>
          <w:p w14:paraId="6B769A8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8.706,84</w:t>
            </w:r>
          </w:p>
        </w:tc>
        <w:tc>
          <w:tcPr>
            <w:tcW w:w="1134" w:type="dxa"/>
            <w:noWrap/>
            <w:hideMark/>
          </w:tcPr>
          <w:p w14:paraId="4012B6D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8FDE7F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5.571,10</w:t>
            </w:r>
          </w:p>
        </w:tc>
        <w:tc>
          <w:tcPr>
            <w:tcW w:w="1134" w:type="dxa"/>
            <w:noWrap/>
            <w:hideMark/>
          </w:tcPr>
          <w:p w14:paraId="2FB8EAF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63,99%</w:t>
            </w:r>
          </w:p>
        </w:tc>
        <w:tc>
          <w:tcPr>
            <w:tcW w:w="850" w:type="dxa"/>
            <w:noWrap/>
            <w:hideMark/>
          </w:tcPr>
          <w:p w14:paraId="641ABF5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1F93EFA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3A5038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6614 Prihodi od prodaje proizvoda i robe</w:t>
            </w:r>
          </w:p>
        </w:tc>
        <w:tc>
          <w:tcPr>
            <w:tcW w:w="1189" w:type="dxa"/>
            <w:noWrap/>
            <w:hideMark/>
          </w:tcPr>
          <w:p w14:paraId="5C84F25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1.909,84</w:t>
            </w:r>
          </w:p>
        </w:tc>
        <w:tc>
          <w:tcPr>
            <w:tcW w:w="1134" w:type="dxa"/>
            <w:noWrap/>
            <w:hideMark/>
          </w:tcPr>
          <w:p w14:paraId="7351B21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02A2F4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2.868,60</w:t>
            </w:r>
          </w:p>
        </w:tc>
        <w:tc>
          <w:tcPr>
            <w:tcW w:w="1134" w:type="dxa"/>
            <w:noWrap/>
            <w:hideMark/>
          </w:tcPr>
          <w:p w14:paraId="0D650B5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150,20%</w:t>
            </w:r>
          </w:p>
        </w:tc>
        <w:tc>
          <w:tcPr>
            <w:tcW w:w="850" w:type="dxa"/>
            <w:noWrap/>
            <w:hideMark/>
          </w:tcPr>
          <w:p w14:paraId="7871D4A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C051687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1F1CAF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6615 Prihodi od pruženih usluga</w:t>
            </w:r>
          </w:p>
        </w:tc>
        <w:tc>
          <w:tcPr>
            <w:tcW w:w="1189" w:type="dxa"/>
            <w:noWrap/>
            <w:hideMark/>
          </w:tcPr>
          <w:p w14:paraId="0404773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6.797,00</w:t>
            </w:r>
          </w:p>
        </w:tc>
        <w:tc>
          <w:tcPr>
            <w:tcW w:w="1134" w:type="dxa"/>
            <w:noWrap/>
            <w:hideMark/>
          </w:tcPr>
          <w:p w14:paraId="3A5F559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664954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2.702,50</w:t>
            </w:r>
          </w:p>
        </w:tc>
        <w:tc>
          <w:tcPr>
            <w:tcW w:w="1134" w:type="dxa"/>
            <w:noWrap/>
            <w:hideMark/>
          </w:tcPr>
          <w:p w14:paraId="0BBF501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39,76%</w:t>
            </w:r>
          </w:p>
        </w:tc>
        <w:tc>
          <w:tcPr>
            <w:tcW w:w="850" w:type="dxa"/>
            <w:noWrap/>
            <w:hideMark/>
          </w:tcPr>
          <w:p w14:paraId="4571062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9E7AD37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A3DFA2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67 Prihodi iz nadležnog proračuna i od HZZO-a temeljem ugovornih obveza</w:t>
            </w:r>
          </w:p>
        </w:tc>
        <w:tc>
          <w:tcPr>
            <w:tcW w:w="1189" w:type="dxa"/>
            <w:noWrap/>
            <w:hideMark/>
          </w:tcPr>
          <w:p w14:paraId="06B2A47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184.305,79</w:t>
            </w:r>
          </w:p>
        </w:tc>
        <w:tc>
          <w:tcPr>
            <w:tcW w:w="1134" w:type="dxa"/>
            <w:noWrap/>
            <w:hideMark/>
          </w:tcPr>
          <w:p w14:paraId="0E5BBA6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611.793,07</w:t>
            </w:r>
          </w:p>
        </w:tc>
        <w:tc>
          <w:tcPr>
            <w:tcW w:w="1282" w:type="dxa"/>
            <w:noWrap/>
            <w:hideMark/>
          </w:tcPr>
          <w:p w14:paraId="700AC71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261.964,79</w:t>
            </w:r>
          </w:p>
        </w:tc>
        <w:tc>
          <w:tcPr>
            <w:tcW w:w="1134" w:type="dxa"/>
            <w:noWrap/>
            <w:hideMark/>
          </w:tcPr>
          <w:p w14:paraId="6885076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142,14%</w:t>
            </w:r>
          </w:p>
        </w:tc>
        <w:tc>
          <w:tcPr>
            <w:tcW w:w="850" w:type="dxa"/>
            <w:noWrap/>
            <w:hideMark/>
          </w:tcPr>
          <w:p w14:paraId="527B292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42,82%</w:t>
            </w:r>
          </w:p>
        </w:tc>
      </w:tr>
      <w:tr w:rsidR="00DE5DAD" w:rsidRPr="00DE5DAD" w14:paraId="63CF498D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7ECF93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671 Prihodi iz nadležnog proračuna za financiranje redovne djelatnosti proračunskih korisnika</w:t>
            </w:r>
          </w:p>
        </w:tc>
        <w:tc>
          <w:tcPr>
            <w:tcW w:w="1189" w:type="dxa"/>
            <w:noWrap/>
            <w:hideMark/>
          </w:tcPr>
          <w:p w14:paraId="49216B7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184.305,79</w:t>
            </w:r>
          </w:p>
        </w:tc>
        <w:tc>
          <w:tcPr>
            <w:tcW w:w="1134" w:type="dxa"/>
            <w:noWrap/>
            <w:hideMark/>
          </w:tcPr>
          <w:p w14:paraId="2224FF8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06B166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261.964,79</w:t>
            </w:r>
          </w:p>
        </w:tc>
        <w:tc>
          <w:tcPr>
            <w:tcW w:w="1134" w:type="dxa"/>
            <w:noWrap/>
            <w:hideMark/>
          </w:tcPr>
          <w:p w14:paraId="2747A17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142,14%</w:t>
            </w:r>
          </w:p>
        </w:tc>
        <w:tc>
          <w:tcPr>
            <w:tcW w:w="850" w:type="dxa"/>
            <w:noWrap/>
            <w:hideMark/>
          </w:tcPr>
          <w:p w14:paraId="020A64F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7B16BF1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245A02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6711 Prihodi iz nadležnog proračuna za financiranje rashoda poslovanja</w:t>
            </w:r>
          </w:p>
        </w:tc>
        <w:tc>
          <w:tcPr>
            <w:tcW w:w="1189" w:type="dxa"/>
            <w:noWrap/>
            <w:hideMark/>
          </w:tcPr>
          <w:p w14:paraId="641E870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184.305,79</w:t>
            </w:r>
          </w:p>
        </w:tc>
        <w:tc>
          <w:tcPr>
            <w:tcW w:w="1134" w:type="dxa"/>
            <w:noWrap/>
            <w:hideMark/>
          </w:tcPr>
          <w:p w14:paraId="022F2FF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74F424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261.964,79</w:t>
            </w:r>
          </w:p>
        </w:tc>
        <w:tc>
          <w:tcPr>
            <w:tcW w:w="1134" w:type="dxa"/>
            <w:noWrap/>
            <w:hideMark/>
          </w:tcPr>
          <w:p w14:paraId="66AECF8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142,14%</w:t>
            </w:r>
          </w:p>
        </w:tc>
        <w:tc>
          <w:tcPr>
            <w:tcW w:w="850" w:type="dxa"/>
            <w:noWrap/>
            <w:hideMark/>
          </w:tcPr>
          <w:p w14:paraId="5B5C32D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3F2CC8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2AE9C0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 Rashodi poslovanja</w:t>
            </w:r>
          </w:p>
        </w:tc>
        <w:tc>
          <w:tcPr>
            <w:tcW w:w="1189" w:type="dxa"/>
            <w:noWrap/>
            <w:hideMark/>
          </w:tcPr>
          <w:p w14:paraId="6FA52A0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239.477,20</w:t>
            </w:r>
          </w:p>
        </w:tc>
        <w:tc>
          <w:tcPr>
            <w:tcW w:w="1134" w:type="dxa"/>
            <w:noWrap/>
            <w:hideMark/>
          </w:tcPr>
          <w:p w14:paraId="2E4A858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639.548,75</w:t>
            </w:r>
          </w:p>
        </w:tc>
        <w:tc>
          <w:tcPr>
            <w:tcW w:w="1282" w:type="dxa"/>
            <w:noWrap/>
            <w:hideMark/>
          </w:tcPr>
          <w:p w14:paraId="7BF108A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260.418,25</w:t>
            </w:r>
          </w:p>
        </w:tc>
        <w:tc>
          <w:tcPr>
            <w:tcW w:w="1134" w:type="dxa"/>
            <w:noWrap/>
            <w:hideMark/>
          </w:tcPr>
          <w:p w14:paraId="68E681A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108,74%</w:t>
            </w:r>
          </w:p>
        </w:tc>
        <w:tc>
          <w:tcPr>
            <w:tcW w:w="850" w:type="dxa"/>
            <w:noWrap/>
            <w:hideMark/>
          </w:tcPr>
          <w:p w14:paraId="6E08D57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40,72%</w:t>
            </w:r>
          </w:p>
        </w:tc>
      </w:tr>
      <w:tr w:rsidR="00DE5DAD" w:rsidRPr="00DE5DAD" w14:paraId="192EF168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49CAF1A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31 Rashodi za zaposlene</w:t>
            </w:r>
          </w:p>
        </w:tc>
        <w:tc>
          <w:tcPr>
            <w:tcW w:w="1189" w:type="dxa"/>
            <w:noWrap/>
            <w:hideMark/>
          </w:tcPr>
          <w:p w14:paraId="39F67FC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184.546,06</w:t>
            </w:r>
          </w:p>
        </w:tc>
        <w:tc>
          <w:tcPr>
            <w:tcW w:w="1134" w:type="dxa"/>
            <w:noWrap/>
            <w:hideMark/>
          </w:tcPr>
          <w:p w14:paraId="40905DD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455.673,16</w:t>
            </w:r>
          </w:p>
        </w:tc>
        <w:tc>
          <w:tcPr>
            <w:tcW w:w="1282" w:type="dxa"/>
            <w:noWrap/>
            <w:hideMark/>
          </w:tcPr>
          <w:p w14:paraId="7D6CE090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220.166,44</w:t>
            </w:r>
          </w:p>
        </w:tc>
        <w:tc>
          <w:tcPr>
            <w:tcW w:w="1134" w:type="dxa"/>
            <w:noWrap/>
            <w:hideMark/>
          </w:tcPr>
          <w:p w14:paraId="54EFDDE3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119,30%</w:t>
            </w:r>
          </w:p>
        </w:tc>
        <w:tc>
          <w:tcPr>
            <w:tcW w:w="850" w:type="dxa"/>
            <w:noWrap/>
            <w:hideMark/>
          </w:tcPr>
          <w:p w14:paraId="112024C2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48,32%</w:t>
            </w:r>
          </w:p>
        </w:tc>
      </w:tr>
      <w:tr w:rsidR="00DE5DAD" w:rsidRPr="00DE5DAD" w14:paraId="3434C75B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8EFEED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311 Plaće (Bruto)</w:t>
            </w:r>
          </w:p>
        </w:tc>
        <w:tc>
          <w:tcPr>
            <w:tcW w:w="1189" w:type="dxa"/>
            <w:noWrap/>
            <w:hideMark/>
          </w:tcPr>
          <w:p w14:paraId="67AA493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151.338,74</w:t>
            </w:r>
          </w:p>
        </w:tc>
        <w:tc>
          <w:tcPr>
            <w:tcW w:w="1134" w:type="dxa"/>
            <w:noWrap/>
            <w:hideMark/>
          </w:tcPr>
          <w:p w14:paraId="0AC82CD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C6CBD6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174.751,90</w:t>
            </w:r>
          </w:p>
        </w:tc>
        <w:tc>
          <w:tcPr>
            <w:tcW w:w="1134" w:type="dxa"/>
            <w:noWrap/>
            <w:hideMark/>
          </w:tcPr>
          <w:p w14:paraId="32AAB99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115,47%</w:t>
            </w:r>
          </w:p>
        </w:tc>
        <w:tc>
          <w:tcPr>
            <w:tcW w:w="850" w:type="dxa"/>
            <w:noWrap/>
            <w:hideMark/>
          </w:tcPr>
          <w:p w14:paraId="5A9F816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0F5414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7D0AD9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3111 Plaće za redovan rad</w:t>
            </w:r>
          </w:p>
        </w:tc>
        <w:tc>
          <w:tcPr>
            <w:tcW w:w="1189" w:type="dxa"/>
            <w:noWrap/>
            <w:hideMark/>
          </w:tcPr>
          <w:p w14:paraId="4BA0A19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151.338,74</w:t>
            </w:r>
          </w:p>
        </w:tc>
        <w:tc>
          <w:tcPr>
            <w:tcW w:w="1134" w:type="dxa"/>
            <w:noWrap/>
            <w:hideMark/>
          </w:tcPr>
          <w:p w14:paraId="6C651ED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E5CDBE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174.751,90</w:t>
            </w:r>
          </w:p>
        </w:tc>
        <w:tc>
          <w:tcPr>
            <w:tcW w:w="1134" w:type="dxa"/>
            <w:noWrap/>
            <w:hideMark/>
          </w:tcPr>
          <w:p w14:paraId="4B6DC10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115,47%</w:t>
            </w:r>
          </w:p>
        </w:tc>
        <w:tc>
          <w:tcPr>
            <w:tcW w:w="850" w:type="dxa"/>
            <w:noWrap/>
            <w:hideMark/>
          </w:tcPr>
          <w:p w14:paraId="4C9310B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D045D1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BD52F5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312 Ostali rashodi za zaposlene</w:t>
            </w:r>
          </w:p>
        </w:tc>
        <w:tc>
          <w:tcPr>
            <w:tcW w:w="1189" w:type="dxa"/>
            <w:noWrap/>
            <w:hideMark/>
          </w:tcPr>
          <w:p w14:paraId="5C86A09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11.354,44</w:t>
            </w:r>
          </w:p>
        </w:tc>
        <w:tc>
          <w:tcPr>
            <w:tcW w:w="1134" w:type="dxa"/>
            <w:noWrap/>
            <w:hideMark/>
          </w:tcPr>
          <w:p w14:paraId="33CC3F6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DA8941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16.580,53</w:t>
            </w:r>
          </w:p>
        </w:tc>
        <w:tc>
          <w:tcPr>
            <w:tcW w:w="1134" w:type="dxa"/>
            <w:noWrap/>
            <w:hideMark/>
          </w:tcPr>
          <w:p w14:paraId="0745985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146,03%</w:t>
            </w:r>
          </w:p>
        </w:tc>
        <w:tc>
          <w:tcPr>
            <w:tcW w:w="850" w:type="dxa"/>
            <w:noWrap/>
            <w:hideMark/>
          </w:tcPr>
          <w:p w14:paraId="13F0EEC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0D9F46F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B73582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3121 Ostali rashodi za zaposlene</w:t>
            </w:r>
          </w:p>
        </w:tc>
        <w:tc>
          <w:tcPr>
            <w:tcW w:w="1189" w:type="dxa"/>
            <w:noWrap/>
            <w:hideMark/>
          </w:tcPr>
          <w:p w14:paraId="2309972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11.354,44</w:t>
            </w:r>
          </w:p>
        </w:tc>
        <w:tc>
          <w:tcPr>
            <w:tcW w:w="1134" w:type="dxa"/>
            <w:noWrap/>
            <w:hideMark/>
          </w:tcPr>
          <w:p w14:paraId="41F780F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F1C45F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16.580,53</w:t>
            </w:r>
          </w:p>
        </w:tc>
        <w:tc>
          <w:tcPr>
            <w:tcW w:w="1134" w:type="dxa"/>
            <w:noWrap/>
            <w:hideMark/>
          </w:tcPr>
          <w:p w14:paraId="0AB62A8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146,03%</w:t>
            </w:r>
          </w:p>
        </w:tc>
        <w:tc>
          <w:tcPr>
            <w:tcW w:w="850" w:type="dxa"/>
            <w:noWrap/>
            <w:hideMark/>
          </w:tcPr>
          <w:p w14:paraId="098AE75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21E766D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4831B8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313 Doprinosi na plaće</w:t>
            </w:r>
          </w:p>
        </w:tc>
        <w:tc>
          <w:tcPr>
            <w:tcW w:w="1189" w:type="dxa"/>
            <w:noWrap/>
            <w:hideMark/>
          </w:tcPr>
          <w:p w14:paraId="24C384F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21.852,88</w:t>
            </w:r>
          </w:p>
        </w:tc>
        <w:tc>
          <w:tcPr>
            <w:tcW w:w="1134" w:type="dxa"/>
            <w:noWrap/>
            <w:hideMark/>
          </w:tcPr>
          <w:p w14:paraId="7BD02AA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C003FD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28.834,01</w:t>
            </w:r>
          </w:p>
        </w:tc>
        <w:tc>
          <w:tcPr>
            <w:tcW w:w="1134" w:type="dxa"/>
            <w:noWrap/>
            <w:hideMark/>
          </w:tcPr>
          <w:p w14:paraId="309E4E4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131,95%</w:t>
            </w:r>
          </w:p>
        </w:tc>
        <w:tc>
          <w:tcPr>
            <w:tcW w:w="850" w:type="dxa"/>
            <w:noWrap/>
            <w:hideMark/>
          </w:tcPr>
          <w:p w14:paraId="442D1F8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EEE6F1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5B1EFE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189" w:type="dxa"/>
            <w:noWrap/>
            <w:hideMark/>
          </w:tcPr>
          <w:p w14:paraId="064DC65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21.852,88</w:t>
            </w:r>
          </w:p>
        </w:tc>
        <w:tc>
          <w:tcPr>
            <w:tcW w:w="1134" w:type="dxa"/>
            <w:noWrap/>
            <w:hideMark/>
          </w:tcPr>
          <w:p w14:paraId="70BDD0E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D038EE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28.834,01</w:t>
            </w:r>
          </w:p>
        </w:tc>
        <w:tc>
          <w:tcPr>
            <w:tcW w:w="1134" w:type="dxa"/>
            <w:noWrap/>
            <w:hideMark/>
          </w:tcPr>
          <w:p w14:paraId="4C8DDFE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131,95%</w:t>
            </w:r>
          </w:p>
        </w:tc>
        <w:tc>
          <w:tcPr>
            <w:tcW w:w="850" w:type="dxa"/>
            <w:noWrap/>
            <w:hideMark/>
          </w:tcPr>
          <w:p w14:paraId="79D36C4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41C299B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C29545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32 Materijalni rashodi</w:t>
            </w:r>
          </w:p>
        </w:tc>
        <w:tc>
          <w:tcPr>
            <w:tcW w:w="1189" w:type="dxa"/>
            <w:noWrap/>
            <w:hideMark/>
          </w:tcPr>
          <w:p w14:paraId="38969A20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54.336,59</w:t>
            </w:r>
          </w:p>
        </w:tc>
        <w:tc>
          <w:tcPr>
            <w:tcW w:w="1134" w:type="dxa"/>
            <w:noWrap/>
            <w:hideMark/>
          </w:tcPr>
          <w:p w14:paraId="04A3A0C2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183.425,59</w:t>
            </w:r>
          </w:p>
        </w:tc>
        <w:tc>
          <w:tcPr>
            <w:tcW w:w="1282" w:type="dxa"/>
            <w:noWrap/>
            <w:hideMark/>
          </w:tcPr>
          <w:p w14:paraId="145AF1D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40.133,09</w:t>
            </w:r>
          </w:p>
        </w:tc>
        <w:tc>
          <w:tcPr>
            <w:tcW w:w="1134" w:type="dxa"/>
            <w:noWrap/>
            <w:hideMark/>
          </w:tcPr>
          <w:p w14:paraId="7FFD9EB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73,86%</w:t>
            </w:r>
          </w:p>
        </w:tc>
        <w:tc>
          <w:tcPr>
            <w:tcW w:w="850" w:type="dxa"/>
            <w:noWrap/>
            <w:hideMark/>
          </w:tcPr>
          <w:p w14:paraId="3FC00211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21,88%</w:t>
            </w:r>
          </w:p>
        </w:tc>
      </w:tr>
      <w:tr w:rsidR="00DE5DAD" w:rsidRPr="00DE5DAD" w14:paraId="4BF67FE4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774FA9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321 Naknade troškova zaposlenima</w:t>
            </w:r>
          </w:p>
        </w:tc>
        <w:tc>
          <w:tcPr>
            <w:tcW w:w="1189" w:type="dxa"/>
            <w:noWrap/>
            <w:hideMark/>
          </w:tcPr>
          <w:p w14:paraId="2DBD960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11.585,59</w:t>
            </w:r>
          </w:p>
        </w:tc>
        <w:tc>
          <w:tcPr>
            <w:tcW w:w="1134" w:type="dxa"/>
            <w:noWrap/>
            <w:hideMark/>
          </w:tcPr>
          <w:p w14:paraId="5D3115A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3F17BD3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8.950,28</w:t>
            </w:r>
          </w:p>
        </w:tc>
        <w:tc>
          <w:tcPr>
            <w:tcW w:w="1134" w:type="dxa"/>
            <w:noWrap/>
            <w:hideMark/>
          </w:tcPr>
          <w:p w14:paraId="0CC1FCB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77,25%</w:t>
            </w:r>
          </w:p>
        </w:tc>
        <w:tc>
          <w:tcPr>
            <w:tcW w:w="850" w:type="dxa"/>
            <w:noWrap/>
            <w:hideMark/>
          </w:tcPr>
          <w:p w14:paraId="09097C6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24EC2F0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A952D1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3211 Službena putovanja</w:t>
            </w:r>
          </w:p>
        </w:tc>
        <w:tc>
          <w:tcPr>
            <w:tcW w:w="1189" w:type="dxa"/>
            <w:noWrap/>
            <w:hideMark/>
          </w:tcPr>
          <w:p w14:paraId="57EE937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1.817,42</w:t>
            </w:r>
          </w:p>
        </w:tc>
        <w:tc>
          <w:tcPr>
            <w:tcW w:w="1134" w:type="dxa"/>
            <w:noWrap/>
            <w:hideMark/>
          </w:tcPr>
          <w:p w14:paraId="769CB94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57C288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1.429,02</w:t>
            </w:r>
          </w:p>
        </w:tc>
        <w:tc>
          <w:tcPr>
            <w:tcW w:w="1134" w:type="dxa"/>
            <w:noWrap/>
            <w:hideMark/>
          </w:tcPr>
          <w:p w14:paraId="372C10D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78,63%</w:t>
            </w:r>
          </w:p>
        </w:tc>
        <w:tc>
          <w:tcPr>
            <w:tcW w:w="850" w:type="dxa"/>
            <w:noWrap/>
            <w:hideMark/>
          </w:tcPr>
          <w:p w14:paraId="309013A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A3B74C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2993FC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189" w:type="dxa"/>
            <w:noWrap/>
            <w:hideMark/>
          </w:tcPr>
          <w:p w14:paraId="0C30F09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8.055,92</w:t>
            </w:r>
          </w:p>
        </w:tc>
        <w:tc>
          <w:tcPr>
            <w:tcW w:w="1134" w:type="dxa"/>
            <w:noWrap/>
            <w:hideMark/>
          </w:tcPr>
          <w:p w14:paraId="4C8B94C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1D72C5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7.079,76</w:t>
            </w:r>
          </w:p>
        </w:tc>
        <w:tc>
          <w:tcPr>
            <w:tcW w:w="1134" w:type="dxa"/>
            <w:noWrap/>
            <w:hideMark/>
          </w:tcPr>
          <w:p w14:paraId="56CC2F1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87,88%</w:t>
            </w:r>
          </w:p>
        </w:tc>
        <w:tc>
          <w:tcPr>
            <w:tcW w:w="850" w:type="dxa"/>
            <w:noWrap/>
            <w:hideMark/>
          </w:tcPr>
          <w:p w14:paraId="72365A8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62FA888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5FB2B9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lastRenderedPageBreak/>
              <w:t>3213 Stručno usavršavanje zaposlenika</w:t>
            </w:r>
          </w:p>
        </w:tc>
        <w:tc>
          <w:tcPr>
            <w:tcW w:w="1189" w:type="dxa"/>
            <w:noWrap/>
            <w:hideMark/>
          </w:tcPr>
          <w:p w14:paraId="4FC4160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1.250,25</w:t>
            </w:r>
          </w:p>
        </w:tc>
        <w:tc>
          <w:tcPr>
            <w:tcW w:w="1134" w:type="dxa"/>
            <w:noWrap/>
            <w:hideMark/>
          </w:tcPr>
          <w:p w14:paraId="308DB9A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818DEF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65,00</w:t>
            </w:r>
          </w:p>
        </w:tc>
        <w:tc>
          <w:tcPr>
            <w:tcW w:w="1134" w:type="dxa"/>
            <w:noWrap/>
            <w:hideMark/>
          </w:tcPr>
          <w:p w14:paraId="7D2F722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5,20%</w:t>
            </w:r>
          </w:p>
        </w:tc>
        <w:tc>
          <w:tcPr>
            <w:tcW w:w="850" w:type="dxa"/>
            <w:noWrap/>
            <w:hideMark/>
          </w:tcPr>
          <w:p w14:paraId="203AADF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D389DE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D6122C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3214 Ostale naknade troškova zaposlenima</w:t>
            </w:r>
          </w:p>
        </w:tc>
        <w:tc>
          <w:tcPr>
            <w:tcW w:w="1189" w:type="dxa"/>
            <w:noWrap/>
            <w:hideMark/>
          </w:tcPr>
          <w:p w14:paraId="4280F18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462,00</w:t>
            </w:r>
          </w:p>
        </w:tc>
        <w:tc>
          <w:tcPr>
            <w:tcW w:w="1134" w:type="dxa"/>
            <w:noWrap/>
            <w:hideMark/>
          </w:tcPr>
          <w:p w14:paraId="67BFC1C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278FBE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376,50</w:t>
            </w:r>
          </w:p>
        </w:tc>
        <w:tc>
          <w:tcPr>
            <w:tcW w:w="1134" w:type="dxa"/>
            <w:noWrap/>
            <w:hideMark/>
          </w:tcPr>
          <w:p w14:paraId="3664B13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81,49%</w:t>
            </w:r>
          </w:p>
        </w:tc>
        <w:tc>
          <w:tcPr>
            <w:tcW w:w="850" w:type="dxa"/>
            <w:noWrap/>
            <w:hideMark/>
          </w:tcPr>
          <w:p w14:paraId="4FF0A00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A50C3F7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00DE9C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 Rashodi za materijal i energiju</w:t>
            </w:r>
          </w:p>
        </w:tc>
        <w:tc>
          <w:tcPr>
            <w:tcW w:w="1189" w:type="dxa"/>
            <w:noWrap/>
            <w:hideMark/>
          </w:tcPr>
          <w:p w14:paraId="10CE48B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6.636,70</w:t>
            </w:r>
          </w:p>
        </w:tc>
        <w:tc>
          <w:tcPr>
            <w:tcW w:w="1134" w:type="dxa"/>
            <w:noWrap/>
            <w:hideMark/>
          </w:tcPr>
          <w:p w14:paraId="54C9658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D4806D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7.485,84</w:t>
            </w:r>
          </w:p>
        </w:tc>
        <w:tc>
          <w:tcPr>
            <w:tcW w:w="1134" w:type="dxa"/>
            <w:noWrap/>
            <w:hideMark/>
          </w:tcPr>
          <w:p w14:paraId="5F3A4A8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112,79%</w:t>
            </w:r>
          </w:p>
        </w:tc>
        <w:tc>
          <w:tcPr>
            <w:tcW w:w="850" w:type="dxa"/>
            <w:noWrap/>
            <w:hideMark/>
          </w:tcPr>
          <w:p w14:paraId="5A4B002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60964DF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77A834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189" w:type="dxa"/>
            <w:noWrap/>
            <w:hideMark/>
          </w:tcPr>
          <w:p w14:paraId="120AABC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1.127,89</w:t>
            </w:r>
          </w:p>
        </w:tc>
        <w:tc>
          <w:tcPr>
            <w:tcW w:w="1134" w:type="dxa"/>
            <w:noWrap/>
            <w:hideMark/>
          </w:tcPr>
          <w:p w14:paraId="3E6DF17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AD4AD0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1.945,16</w:t>
            </w:r>
          </w:p>
        </w:tc>
        <w:tc>
          <w:tcPr>
            <w:tcW w:w="1134" w:type="dxa"/>
            <w:noWrap/>
            <w:hideMark/>
          </w:tcPr>
          <w:p w14:paraId="6BFEE71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172,46%</w:t>
            </w:r>
          </w:p>
        </w:tc>
        <w:tc>
          <w:tcPr>
            <w:tcW w:w="850" w:type="dxa"/>
            <w:noWrap/>
            <w:hideMark/>
          </w:tcPr>
          <w:p w14:paraId="2CF45FB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7CE74B7E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16F93F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3222 Materijal i sirovine</w:t>
            </w:r>
          </w:p>
        </w:tc>
        <w:tc>
          <w:tcPr>
            <w:tcW w:w="1189" w:type="dxa"/>
            <w:noWrap/>
            <w:hideMark/>
          </w:tcPr>
          <w:p w14:paraId="508CDD4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1.997,08</w:t>
            </w:r>
          </w:p>
        </w:tc>
        <w:tc>
          <w:tcPr>
            <w:tcW w:w="1134" w:type="dxa"/>
            <w:noWrap/>
            <w:hideMark/>
          </w:tcPr>
          <w:p w14:paraId="47119F2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A132AA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1.243,05</w:t>
            </w:r>
          </w:p>
        </w:tc>
        <w:tc>
          <w:tcPr>
            <w:tcW w:w="1134" w:type="dxa"/>
            <w:noWrap/>
            <w:hideMark/>
          </w:tcPr>
          <w:p w14:paraId="1C591FB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62,24%</w:t>
            </w:r>
          </w:p>
        </w:tc>
        <w:tc>
          <w:tcPr>
            <w:tcW w:w="850" w:type="dxa"/>
            <w:noWrap/>
            <w:hideMark/>
          </w:tcPr>
          <w:p w14:paraId="222191E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5E52BE0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048154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3223 Energija</w:t>
            </w:r>
          </w:p>
        </w:tc>
        <w:tc>
          <w:tcPr>
            <w:tcW w:w="1189" w:type="dxa"/>
            <w:noWrap/>
            <w:hideMark/>
          </w:tcPr>
          <w:p w14:paraId="78657CB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3.143,88</w:t>
            </w:r>
          </w:p>
        </w:tc>
        <w:tc>
          <w:tcPr>
            <w:tcW w:w="1134" w:type="dxa"/>
            <w:noWrap/>
            <w:hideMark/>
          </w:tcPr>
          <w:p w14:paraId="686F5C1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32CBAE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3.722,57</w:t>
            </w:r>
          </w:p>
        </w:tc>
        <w:tc>
          <w:tcPr>
            <w:tcW w:w="1134" w:type="dxa"/>
            <w:noWrap/>
            <w:hideMark/>
          </w:tcPr>
          <w:p w14:paraId="360AA32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118,41%</w:t>
            </w:r>
          </w:p>
        </w:tc>
        <w:tc>
          <w:tcPr>
            <w:tcW w:w="850" w:type="dxa"/>
            <w:noWrap/>
            <w:hideMark/>
          </w:tcPr>
          <w:p w14:paraId="5122FA3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BBAD19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3D116C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189" w:type="dxa"/>
            <w:noWrap/>
            <w:hideMark/>
          </w:tcPr>
          <w:p w14:paraId="07649BE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9BEAAB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2A708B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54,06</w:t>
            </w:r>
          </w:p>
        </w:tc>
        <w:tc>
          <w:tcPr>
            <w:tcW w:w="1134" w:type="dxa"/>
            <w:noWrap/>
            <w:hideMark/>
          </w:tcPr>
          <w:p w14:paraId="3D071C9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54E0B63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0F99A99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90677F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3225 Sitni inventar i autogume</w:t>
            </w:r>
          </w:p>
        </w:tc>
        <w:tc>
          <w:tcPr>
            <w:tcW w:w="1189" w:type="dxa"/>
            <w:noWrap/>
            <w:hideMark/>
          </w:tcPr>
          <w:p w14:paraId="6836670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367,85</w:t>
            </w:r>
          </w:p>
        </w:tc>
        <w:tc>
          <w:tcPr>
            <w:tcW w:w="1134" w:type="dxa"/>
            <w:noWrap/>
            <w:hideMark/>
          </w:tcPr>
          <w:p w14:paraId="0A1C296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56D196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521,00</w:t>
            </w:r>
          </w:p>
        </w:tc>
        <w:tc>
          <w:tcPr>
            <w:tcW w:w="1134" w:type="dxa"/>
            <w:noWrap/>
            <w:hideMark/>
          </w:tcPr>
          <w:p w14:paraId="75754F9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141,63%</w:t>
            </w:r>
          </w:p>
        </w:tc>
        <w:tc>
          <w:tcPr>
            <w:tcW w:w="850" w:type="dxa"/>
            <w:noWrap/>
            <w:hideMark/>
          </w:tcPr>
          <w:p w14:paraId="307B9B1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7D0EF20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2AC9FD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 Rashodi za usluge</w:t>
            </w:r>
          </w:p>
        </w:tc>
        <w:tc>
          <w:tcPr>
            <w:tcW w:w="1189" w:type="dxa"/>
            <w:noWrap/>
            <w:hideMark/>
          </w:tcPr>
          <w:p w14:paraId="437E020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33.241,07</w:t>
            </w:r>
          </w:p>
        </w:tc>
        <w:tc>
          <w:tcPr>
            <w:tcW w:w="1134" w:type="dxa"/>
            <w:noWrap/>
            <w:hideMark/>
          </w:tcPr>
          <w:p w14:paraId="541FD1F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3C6659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20.747,73</w:t>
            </w:r>
          </w:p>
        </w:tc>
        <w:tc>
          <w:tcPr>
            <w:tcW w:w="1134" w:type="dxa"/>
            <w:noWrap/>
            <w:hideMark/>
          </w:tcPr>
          <w:p w14:paraId="4D33430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62,42%</w:t>
            </w:r>
          </w:p>
        </w:tc>
        <w:tc>
          <w:tcPr>
            <w:tcW w:w="850" w:type="dxa"/>
            <w:noWrap/>
            <w:hideMark/>
          </w:tcPr>
          <w:p w14:paraId="429FCEE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F92CCF6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572607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3231 Usluge telefona, interneta, pošte i prijevoza</w:t>
            </w:r>
          </w:p>
        </w:tc>
        <w:tc>
          <w:tcPr>
            <w:tcW w:w="1189" w:type="dxa"/>
            <w:noWrap/>
            <w:hideMark/>
          </w:tcPr>
          <w:p w14:paraId="3FEC684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1.113,98</w:t>
            </w:r>
          </w:p>
        </w:tc>
        <w:tc>
          <w:tcPr>
            <w:tcW w:w="1134" w:type="dxa"/>
            <w:noWrap/>
            <w:hideMark/>
          </w:tcPr>
          <w:p w14:paraId="6B69A07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E3D0CC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1.606,66</w:t>
            </w:r>
          </w:p>
        </w:tc>
        <w:tc>
          <w:tcPr>
            <w:tcW w:w="1134" w:type="dxa"/>
            <w:noWrap/>
            <w:hideMark/>
          </w:tcPr>
          <w:p w14:paraId="172026B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144,23%</w:t>
            </w:r>
          </w:p>
        </w:tc>
        <w:tc>
          <w:tcPr>
            <w:tcW w:w="850" w:type="dxa"/>
            <w:noWrap/>
            <w:hideMark/>
          </w:tcPr>
          <w:p w14:paraId="47799D4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8DA5F3F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DCDC6F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3232 Usluge tekućeg i investicijskog  održavanja</w:t>
            </w:r>
          </w:p>
        </w:tc>
        <w:tc>
          <w:tcPr>
            <w:tcW w:w="1189" w:type="dxa"/>
            <w:noWrap/>
            <w:hideMark/>
          </w:tcPr>
          <w:p w14:paraId="3A57DF0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4.562,05</w:t>
            </w:r>
          </w:p>
        </w:tc>
        <w:tc>
          <w:tcPr>
            <w:tcW w:w="1134" w:type="dxa"/>
            <w:noWrap/>
            <w:hideMark/>
          </w:tcPr>
          <w:p w14:paraId="5813164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F4BB29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1.595,76</w:t>
            </w:r>
          </w:p>
        </w:tc>
        <w:tc>
          <w:tcPr>
            <w:tcW w:w="1134" w:type="dxa"/>
            <w:noWrap/>
            <w:hideMark/>
          </w:tcPr>
          <w:p w14:paraId="460EEED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34,98%</w:t>
            </w:r>
          </w:p>
        </w:tc>
        <w:tc>
          <w:tcPr>
            <w:tcW w:w="850" w:type="dxa"/>
            <w:noWrap/>
            <w:hideMark/>
          </w:tcPr>
          <w:p w14:paraId="45ECCF5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96BF5F8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C84C14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3233 Usluge promidžbe i informiranja</w:t>
            </w:r>
          </w:p>
        </w:tc>
        <w:tc>
          <w:tcPr>
            <w:tcW w:w="1189" w:type="dxa"/>
            <w:noWrap/>
            <w:hideMark/>
          </w:tcPr>
          <w:p w14:paraId="6BF7FFB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259,27</w:t>
            </w:r>
          </w:p>
        </w:tc>
        <w:tc>
          <w:tcPr>
            <w:tcW w:w="1134" w:type="dxa"/>
            <w:noWrap/>
            <w:hideMark/>
          </w:tcPr>
          <w:p w14:paraId="2419BC1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A508EA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885,63</w:t>
            </w:r>
          </w:p>
        </w:tc>
        <w:tc>
          <w:tcPr>
            <w:tcW w:w="1134" w:type="dxa"/>
            <w:noWrap/>
            <w:hideMark/>
          </w:tcPr>
          <w:p w14:paraId="4F7D522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341,59%</w:t>
            </w:r>
          </w:p>
        </w:tc>
        <w:tc>
          <w:tcPr>
            <w:tcW w:w="850" w:type="dxa"/>
            <w:noWrap/>
            <w:hideMark/>
          </w:tcPr>
          <w:p w14:paraId="15C609A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2388219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DC829C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3234 Komunalne usluge</w:t>
            </w:r>
          </w:p>
        </w:tc>
        <w:tc>
          <w:tcPr>
            <w:tcW w:w="1189" w:type="dxa"/>
            <w:noWrap/>
            <w:hideMark/>
          </w:tcPr>
          <w:p w14:paraId="32F856D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596,40</w:t>
            </w:r>
          </w:p>
        </w:tc>
        <w:tc>
          <w:tcPr>
            <w:tcW w:w="1134" w:type="dxa"/>
            <w:noWrap/>
            <w:hideMark/>
          </w:tcPr>
          <w:p w14:paraId="7C2961E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5A9CEFC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562,53</w:t>
            </w:r>
          </w:p>
        </w:tc>
        <w:tc>
          <w:tcPr>
            <w:tcW w:w="1134" w:type="dxa"/>
            <w:noWrap/>
            <w:hideMark/>
          </w:tcPr>
          <w:p w14:paraId="51A73C4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94,32%</w:t>
            </w:r>
          </w:p>
        </w:tc>
        <w:tc>
          <w:tcPr>
            <w:tcW w:w="850" w:type="dxa"/>
            <w:noWrap/>
            <w:hideMark/>
          </w:tcPr>
          <w:p w14:paraId="17C1006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707D2035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CE3D26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3236 Zdravstvene i veterinarske usluge</w:t>
            </w:r>
          </w:p>
        </w:tc>
        <w:tc>
          <w:tcPr>
            <w:tcW w:w="1189" w:type="dxa"/>
            <w:noWrap/>
            <w:hideMark/>
          </w:tcPr>
          <w:p w14:paraId="3B0B5A5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140,00</w:t>
            </w:r>
          </w:p>
        </w:tc>
        <w:tc>
          <w:tcPr>
            <w:tcW w:w="1134" w:type="dxa"/>
            <w:noWrap/>
            <w:hideMark/>
          </w:tcPr>
          <w:p w14:paraId="3D947EF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4D688C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54A91C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08C7B52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7751572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B49944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3237 Intelektualne i osobne usluge</w:t>
            </w:r>
          </w:p>
        </w:tc>
        <w:tc>
          <w:tcPr>
            <w:tcW w:w="1189" w:type="dxa"/>
            <w:noWrap/>
            <w:hideMark/>
          </w:tcPr>
          <w:p w14:paraId="20CB425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11.334,84</w:t>
            </w:r>
          </w:p>
        </w:tc>
        <w:tc>
          <w:tcPr>
            <w:tcW w:w="1134" w:type="dxa"/>
            <w:noWrap/>
            <w:hideMark/>
          </w:tcPr>
          <w:p w14:paraId="30BCBA7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5349CC7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9.650,36</w:t>
            </w:r>
          </w:p>
        </w:tc>
        <w:tc>
          <w:tcPr>
            <w:tcW w:w="1134" w:type="dxa"/>
            <w:noWrap/>
            <w:hideMark/>
          </w:tcPr>
          <w:p w14:paraId="51366A7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85,14%</w:t>
            </w:r>
          </w:p>
        </w:tc>
        <w:tc>
          <w:tcPr>
            <w:tcW w:w="850" w:type="dxa"/>
            <w:noWrap/>
            <w:hideMark/>
          </w:tcPr>
          <w:p w14:paraId="2F9E502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E7313AA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1C4A23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3238 Računalne usluge</w:t>
            </w:r>
          </w:p>
        </w:tc>
        <w:tc>
          <w:tcPr>
            <w:tcW w:w="1189" w:type="dxa"/>
            <w:noWrap/>
            <w:hideMark/>
          </w:tcPr>
          <w:p w14:paraId="3F90C03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2.814,03</w:t>
            </w:r>
          </w:p>
        </w:tc>
        <w:tc>
          <w:tcPr>
            <w:tcW w:w="1134" w:type="dxa"/>
            <w:noWrap/>
            <w:hideMark/>
          </w:tcPr>
          <w:p w14:paraId="2F2C12A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8D5058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3.941,02</w:t>
            </w:r>
          </w:p>
        </w:tc>
        <w:tc>
          <w:tcPr>
            <w:tcW w:w="1134" w:type="dxa"/>
            <w:noWrap/>
            <w:hideMark/>
          </w:tcPr>
          <w:p w14:paraId="2F42235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140,05%</w:t>
            </w:r>
          </w:p>
        </w:tc>
        <w:tc>
          <w:tcPr>
            <w:tcW w:w="850" w:type="dxa"/>
            <w:noWrap/>
            <w:hideMark/>
          </w:tcPr>
          <w:p w14:paraId="1751F6B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A0AB9DD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5FC62F4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3239 Ostale usluge</w:t>
            </w:r>
          </w:p>
        </w:tc>
        <w:tc>
          <w:tcPr>
            <w:tcW w:w="1189" w:type="dxa"/>
            <w:noWrap/>
            <w:hideMark/>
          </w:tcPr>
          <w:p w14:paraId="5110C4C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12.420,50</w:t>
            </w:r>
          </w:p>
        </w:tc>
        <w:tc>
          <w:tcPr>
            <w:tcW w:w="1134" w:type="dxa"/>
            <w:noWrap/>
            <w:hideMark/>
          </w:tcPr>
          <w:p w14:paraId="0B5A0E8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8EB99F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2.505,77</w:t>
            </w:r>
          </w:p>
        </w:tc>
        <w:tc>
          <w:tcPr>
            <w:tcW w:w="1134" w:type="dxa"/>
            <w:noWrap/>
            <w:hideMark/>
          </w:tcPr>
          <w:p w14:paraId="217EABE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20,17%</w:t>
            </w:r>
          </w:p>
        </w:tc>
        <w:tc>
          <w:tcPr>
            <w:tcW w:w="850" w:type="dxa"/>
            <w:noWrap/>
            <w:hideMark/>
          </w:tcPr>
          <w:p w14:paraId="139519C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3C74DD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889339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324 Naknade troškova osobama izvan radnog odnosa</w:t>
            </w:r>
          </w:p>
        </w:tc>
        <w:tc>
          <w:tcPr>
            <w:tcW w:w="1189" w:type="dxa"/>
            <w:noWrap/>
            <w:hideMark/>
          </w:tcPr>
          <w:p w14:paraId="728C2B2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452,77</w:t>
            </w:r>
          </w:p>
        </w:tc>
        <w:tc>
          <w:tcPr>
            <w:tcW w:w="1134" w:type="dxa"/>
            <w:noWrap/>
            <w:hideMark/>
          </w:tcPr>
          <w:p w14:paraId="06612D9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591F0EB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7853F6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6DDF1F7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4A445DE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002AFC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3241 Naknade troškova osobama izvan radnog odnosa</w:t>
            </w:r>
          </w:p>
        </w:tc>
        <w:tc>
          <w:tcPr>
            <w:tcW w:w="1189" w:type="dxa"/>
            <w:noWrap/>
            <w:hideMark/>
          </w:tcPr>
          <w:p w14:paraId="721E9B1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452,77</w:t>
            </w:r>
          </w:p>
        </w:tc>
        <w:tc>
          <w:tcPr>
            <w:tcW w:w="1134" w:type="dxa"/>
            <w:noWrap/>
            <w:hideMark/>
          </w:tcPr>
          <w:p w14:paraId="1B2FCE5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40BC07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1E44FE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4EDB331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35043F2C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BD2A77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 Ostali nespomenuti rashodi poslovanja</w:t>
            </w:r>
          </w:p>
        </w:tc>
        <w:tc>
          <w:tcPr>
            <w:tcW w:w="1189" w:type="dxa"/>
            <w:noWrap/>
            <w:hideMark/>
          </w:tcPr>
          <w:p w14:paraId="1B6EECC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2.420,46</w:t>
            </w:r>
          </w:p>
        </w:tc>
        <w:tc>
          <w:tcPr>
            <w:tcW w:w="1134" w:type="dxa"/>
            <w:noWrap/>
            <w:hideMark/>
          </w:tcPr>
          <w:p w14:paraId="097D52E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7E2108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2.949,24</w:t>
            </w:r>
          </w:p>
        </w:tc>
        <w:tc>
          <w:tcPr>
            <w:tcW w:w="1134" w:type="dxa"/>
            <w:noWrap/>
            <w:hideMark/>
          </w:tcPr>
          <w:p w14:paraId="26A0F61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121,85%</w:t>
            </w:r>
          </w:p>
        </w:tc>
        <w:tc>
          <w:tcPr>
            <w:tcW w:w="850" w:type="dxa"/>
            <w:noWrap/>
            <w:hideMark/>
          </w:tcPr>
          <w:p w14:paraId="080EA60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1E4D3BE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EF852A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189" w:type="dxa"/>
            <w:noWrap/>
            <w:hideMark/>
          </w:tcPr>
          <w:p w14:paraId="1787981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772,04</w:t>
            </w:r>
          </w:p>
        </w:tc>
        <w:tc>
          <w:tcPr>
            <w:tcW w:w="1134" w:type="dxa"/>
            <w:noWrap/>
            <w:hideMark/>
          </w:tcPr>
          <w:p w14:paraId="47E1EEC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19285B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352,77</w:t>
            </w:r>
          </w:p>
        </w:tc>
        <w:tc>
          <w:tcPr>
            <w:tcW w:w="1134" w:type="dxa"/>
            <w:noWrap/>
            <w:hideMark/>
          </w:tcPr>
          <w:p w14:paraId="2D20782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45,69%</w:t>
            </w:r>
          </w:p>
        </w:tc>
        <w:tc>
          <w:tcPr>
            <w:tcW w:w="850" w:type="dxa"/>
            <w:noWrap/>
            <w:hideMark/>
          </w:tcPr>
          <w:p w14:paraId="51AE2C4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BBAB8F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29BEBD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3292 Premije osiguranja</w:t>
            </w:r>
          </w:p>
        </w:tc>
        <w:tc>
          <w:tcPr>
            <w:tcW w:w="1189" w:type="dxa"/>
            <w:noWrap/>
            <w:hideMark/>
          </w:tcPr>
          <w:p w14:paraId="12B3DD2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843,00</w:t>
            </w:r>
          </w:p>
        </w:tc>
        <w:tc>
          <w:tcPr>
            <w:tcW w:w="1134" w:type="dxa"/>
            <w:noWrap/>
            <w:hideMark/>
          </w:tcPr>
          <w:p w14:paraId="19378AD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2D62F0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1.931,53</w:t>
            </w:r>
          </w:p>
        </w:tc>
        <w:tc>
          <w:tcPr>
            <w:tcW w:w="1134" w:type="dxa"/>
            <w:noWrap/>
            <w:hideMark/>
          </w:tcPr>
          <w:p w14:paraId="6DD5E51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229,13%</w:t>
            </w:r>
          </w:p>
        </w:tc>
        <w:tc>
          <w:tcPr>
            <w:tcW w:w="850" w:type="dxa"/>
            <w:noWrap/>
            <w:hideMark/>
          </w:tcPr>
          <w:p w14:paraId="41C3B31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80CBC16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556073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3293 Reprezentacija</w:t>
            </w:r>
          </w:p>
        </w:tc>
        <w:tc>
          <w:tcPr>
            <w:tcW w:w="1189" w:type="dxa"/>
            <w:noWrap/>
            <w:hideMark/>
          </w:tcPr>
          <w:p w14:paraId="205F80A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238,30</w:t>
            </w:r>
          </w:p>
        </w:tc>
        <w:tc>
          <w:tcPr>
            <w:tcW w:w="1134" w:type="dxa"/>
            <w:noWrap/>
            <w:hideMark/>
          </w:tcPr>
          <w:p w14:paraId="0AD75EF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361CF9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60,50</w:t>
            </w:r>
          </w:p>
        </w:tc>
        <w:tc>
          <w:tcPr>
            <w:tcW w:w="1134" w:type="dxa"/>
            <w:noWrap/>
            <w:hideMark/>
          </w:tcPr>
          <w:p w14:paraId="5A669D3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25,39%</w:t>
            </w:r>
          </w:p>
        </w:tc>
        <w:tc>
          <w:tcPr>
            <w:tcW w:w="850" w:type="dxa"/>
            <w:noWrap/>
            <w:hideMark/>
          </w:tcPr>
          <w:p w14:paraId="2DAB19E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EF4607A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B98485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3294 Članarine i norme</w:t>
            </w:r>
          </w:p>
        </w:tc>
        <w:tc>
          <w:tcPr>
            <w:tcW w:w="1189" w:type="dxa"/>
            <w:noWrap/>
            <w:hideMark/>
          </w:tcPr>
          <w:p w14:paraId="5C1B51B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270,00</w:t>
            </w:r>
          </w:p>
        </w:tc>
        <w:tc>
          <w:tcPr>
            <w:tcW w:w="1134" w:type="dxa"/>
            <w:noWrap/>
            <w:hideMark/>
          </w:tcPr>
          <w:p w14:paraId="1F1A06B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47F4C6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465,00</w:t>
            </w:r>
          </w:p>
        </w:tc>
        <w:tc>
          <w:tcPr>
            <w:tcW w:w="1134" w:type="dxa"/>
            <w:noWrap/>
            <w:hideMark/>
          </w:tcPr>
          <w:p w14:paraId="62A3DE2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172,22%</w:t>
            </w:r>
          </w:p>
        </w:tc>
        <w:tc>
          <w:tcPr>
            <w:tcW w:w="850" w:type="dxa"/>
            <w:noWrap/>
            <w:hideMark/>
          </w:tcPr>
          <w:p w14:paraId="438EF90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F58D94A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026077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3295 Pristojbe i naknade</w:t>
            </w:r>
          </w:p>
        </w:tc>
        <w:tc>
          <w:tcPr>
            <w:tcW w:w="1189" w:type="dxa"/>
            <w:noWrap/>
            <w:hideMark/>
          </w:tcPr>
          <w:p w14:paraId="2DF9C76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297,12</w:t>
            </w:r>
          </w:p>
        </w:tc>
        <w:tc>
          <w:tcPr>
            <w:tcW w:w="1134" w:type="dxa"/>
            <w:noWrap/>
            <w:hideMark/>
          </w:tcPr>
          <w:p w14:paraId="6262E24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6908CC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106,86</w:t>
            </w:r>
          </w:p>
        </w:tc>
        <w:tc>
          <w:tcPr>
            <w:tcW w:w="1134" w:type="dxa"/>
            <w:noWrap/>
            <w:hideMark/>
          </w:tcPr>
          <w:p w14:paraId="72764C5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35,97%</w:t>
            </w:r>
          </w:p>
        </w:tc>
        <w:tc>
          <w:tcPr>
            <w:tcW w:w="850" w:type="dxa"/>
            <w:noWrap/>
            <w:hideMark/>
          </w:tcPr>
          <w:p w14:paraId="3F5C9F5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672E367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6E94D72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3299 Ostali nespomenuti rashodi poslovanja</w:t>
            </w:r>
          </w:p>
        </w:tc>
        <w:tc>
          <w:tcPr>
            <w:tcW w:w="1189" w:type="dxa"/>
            <w:noWrap/>
            <w:hideMark/>
          </w:tcPr>
          <w:p w14:paraId="5F0FDDB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EBAC0B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5D807F5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32,58</w:t>
            </w:r>
          </w:p>
        </w:tc>
        <w:tc>
          <w:tcPr>
            <w:tcW w:w="1134" w:type="dxa"/>
            <w:noWrap/>
            <w:hideMark/>
          </w:tcPr>
          <w:p w14:paraId="25A198C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436DD26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12A97D7E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72EBC2F9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34 Financijski rashodi</w:t>
            </w:r>
          </w:p>
        </w:tc>
        <w:tc>
          <w:tcPr>
            <w:tcW w:w="1189" w:type="dxa"/>
            <w:noWrap/>
            <w:hideMark/>
          </w:tcPr>
          <w:p w14:paraId="59A3CB8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594,55</w:t>
            </w:r>
          </w:p>
        </w:tc>
        <w:tc>
          <w:tcPr>
            <w:tcW w:w="1134" w:type="dxa"/>
            <w:noWrap/>
            <w:hideMark/>
          </w:tcPr>
          <w:p w14:paraId="7BC5059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450,00</w:t>
            </w:r>
          </w:p>
        </w:tc>
        <w:tc>
          <w:tcPr>
            <w:tcW w:w="1282" w:type="dxa"/>
            <w:noWrap/>
            <w:hideMark/>
          </w:tcPr>
          <w:p w14:paraId="50744720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118,72</w:t>
            </w:r>
          </w:p>
        </w:tc>
        <w:tc>
          <w:tcPr>
            <w:tcW w:w="1134" w:type="dxa"/>
            <w:noWrap/>
            <w:hideMark/>
          </w:tcPr>
          <w:p w14:paraId="17D96561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19,97%</w:t>
            </w:r>
          </w:p>
        </w:tc>
        <w:tc>
          <w:tcPr>
            <w:tcW w:w="850" w:type="dxa"/>
            <w:noWrap/>
            <w:hideMark/>
          </w:tcPr>
          <w:p w14:paraId="0A12EA0C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26,38%</w:t>
            </w:r>
          </w:p>
        </w:tc>
      </w:tr>
      <w:tr w:rsidR="00DE5DAD" w:rsidRPr="00DE5DAD" w14:paraId="4EA21A50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0B4007E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343 Ostali financijski rashodi</w:t>
            </w:r>
          </w:p>
        </w:tc>
        <w:tc>
          <w:tcPr>
            <w:tcW w:w="1189" w:type="dxa"/>
            <w:noWrap/>
            <w:hideMark/>
          </w:tcPr>
          <w:p w14:paraId="327C7E3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594,55</w:t>
            </w:r>
          </w:p>
        </w:tc>
        <w:tc>
          <w:tcPr>
            <w:tcW w:w="1134" w:type="dxa"/>
            <w:noWrap/>
            <w:hideMark/>
          </w:tcPr>
          <w:p w14:paraId="6D03C90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45439D0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118,72</w:t>
            </w:r>
          </w:p>
        </w:tc>
        <w:tc>
          <w:tcPr>
            <w:tcW w:w="1134" w:type="dxa"/>
            <w:noWrap/>
            <w:hideMark/>
          </w:tcPr>
          <w:p w14:paraId="4DEB279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19,97%</w:t>
            </w:r>
          </w:p>
        </w:tc>
        <w:tc>
          <w:tcPr>
            <w:tcW w:w="850" w:type="dxa"/>
            <w:noWrap/>
            <w:hideMark/>
          </w:tcPr>
          <w:p w14:paraId="515BED0E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62AFC16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BD83BF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189" w:type="dxa"/>
            <w:noWrap/>
            <w:hideMark/>
          </w:tcPr>
          <w:p w14:paraId="71804DF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594,55</w:t>
            </w:r>
          </w:p>
        </w:tc>
        <w:tc>
          <w:tcPr>
            <w:tcW w:w="1134" w:type="dxa"/>
            <w:noWrap/>
            <w:hideMark/>
          </w:tcPr>
          <w:p w14:paraId="623BC62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A2DED0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114,50</w:t>
            </w:r>
          </w:p>
        </w:tc>
        <w:tc>
          <w:tcPr>
            <w:tcW w:w="1134" w:type="dxa"/>
            <w:noWrap/>
            <w:hideMark/>
          </w:tcPr>
          <w:p w14:paraId="3EEB397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19,26%</w:t>
            </w:r>
          </w:p>
        </w:tc>
        <w:tc>
          <w:tcPr>
            <w:tcW w:w="850" w:type="dxa"/>
            <w:noWrap/>
            <w:hideMark/>
          </w:tcPr>
          <w:p w14:paraId="6107E00B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19D3BF8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A1595A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3433 Zatezne kamate</w:t>
            </w:r>
          </w:p>
        </w:tc>
        <w:tc>
          <w:tcPr>
            <w:tcW w:w="1189" w:type="dxa"/>
            <w:noWrap/>
            <w:hideMark/>
          </w:tcPr>
          <w:p w14:paraId="691B3AA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4A6E73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2201508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4,22</w:t>
            </w:r>
          </w:p>
        </w:tc>
        <w:tc>
          <w:tcPr>
            <w:tcW w:w="1134" w:type="dxa"/>
            <w:noWrap/>
            <w:hideMark/>
          </w:tcPr>
          <w:p w14:paraId="277ADDD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2F9DBE6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A6A5456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181283C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 Rashodi za nabavu nefinancijske imovine</w:t>
            </w:r>
          </w:p>
        </w:tc>
        <w:tc>
          <w:tcPr>
            <w:tcW w:w="1189" w:type="dxa"/>
            <w:noWrap/>
            <w:hideMark/>
          </w:tcPr>
          <w:p w14:paraId="1956CF67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11,90</w:t>
            </w:r>
          </w:p>
        </w:tc>
        <w:tc>
          <w:tcPr>
            <w:tcW w:w="1134" w:type="dxa"/>
            <w:noWrap/>
            <w:hideMark/>
          </w:tcPr>
          <w:p w14:paraId="325F4EED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59.951,25</w:t>
            </w:r>
          </w:p>
        </w:tc>
        <w:tc>
          <w:tcPr>
            <w:tcW w:w="1282" w:type="dxa"/>
            <w:noWrap/>
            <w:hideMark/>
          </w:tcPr>
          <w:p w14:paraId="0D63AFE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8.508,56</w:t>
            </w:r>
          </w:p>
        </w:tc>
        <w:tc>
          <w:tcPr>
            <w:tcW w:w="1134" w:type="dxa"/>
            <w:noWrap/>
            <w:hideMark/>
          </w:tcPr>
          <w:p w14:paraId="445F96D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71500,50%</w:t>
            </w:r>
          </w:p>
        </w:tc>
        <w:tc>
          <w:tcPr>
            <w:tcW w:w="850" w:type="dxa"/>
            <w:noWrap/>
            <w:hideMark/>
          </w:tcPr>
          <w:p w14:paraId="222AAE3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14,19%</w:t>
            </w:r>
          </w:p>
        </w:tc>
      </w:tr>
      <w:tr w:rsidR="00DE5DAD" w:rsidRPr="00DE5DAD" w14:paraId="234C7239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C3257B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189" w:type="dxa"/>
            <w:noWrap/>
            <w:hideMark/>
          </w:tcPr>
          <w:p w14:paraId="725BAD3E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212125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40.681,25</w:t>
            </w:r>
          </w:p>
        </w:tc>
        <w:tc>
          <w:tcPr>
            <w:tcW w:w="1282" w:type="dxa"/>
            <w:noWrap/>
            <w:hideMark/>
          </w:tcPr>
          <w:p w14:paraId="4A568652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46BD52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67DCF914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</w:tr>
      <w:tr w:rsidR="00DE5DAD" w:rsidRPr="00DE5DAD" w14:paraId="6D99C95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6C6B525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189" w:type="dxa"/>
            <w:noWrap/>
            <w:hideMark/>
          </w:tcPr>
          <w:p w14:paraId="50202E5F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11,90</w:t>
            </w:r>
          </w:p>
        </w:tc>
        <w:tc>
          <w:tcPr>
            <w:tcW w:w="1134" w:type="dxa"/>
            <w:noWrap/>
            <w:hideMark/>
          </w:tcPr>
          <w:p w14:paraId="7D9FDBDC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19.270,00</w:t>
            </w:r>
          </w:p>
        </w:tc>
        <w:tc>
          <w:tcPr>
            <w:tcW w:w="1282" w:type="dxa"/>
            <w:noWrap/>
            <w:hideMark/>
          </w:tcPr>
          <w:p w14:paraId="78C26F98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8.508,56</w:t>
            </w:r>
          </w:p>
        </w:tc>
        <w:tc>
          <w:tcPr>
            <w:tcW w:w="1134" w:type="dxa"/>
            <w:noWrap/>
            <w:hideMark/>
          </w:tcPr>
          <w:p w14:paraId="564010FB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71500,50%</w:t>
            </w:r>
          </w:p>
        </w:tc>
        <w:tc>
          <w:tcPr>
            <w:tcW w:w="850" w:type="dxa"/>
            <w:noWrap/>
            <w:hideMark/>
          </w:tcPr>
          <w:p w14:paraId="72D84346" w14:textId="77777777" w:rsidR="00DE5DAD" w:rsidRPr="00DE5DAD" w:rsidRDefault="00DE5DAD" w:rsidP="00DE5DA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E5DAD">
              <w:rPr>
                <w:rFonts w:cstheme="minorHAnsi"/>
                <w:b/>
                <w:bCs/>
                <w:sz w:val="18"/>
                <w:szCs w:val="18"/>
              </w:rPr>
              <w:t>44,15%</w:t>
            </w:r>
          </w:p>
        </w:tc>
      </w:tr>
      <w:tr w:rsidR="00DE5DAD" w:rsidRPr="00DE5DAD" w14:paraId="1553E037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3FCD100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422 Postrojenja i oprema</w:t>
            </w:r>
          </w:p>
        </w:tc>
        <w:tc>
          <w:tcPr>
            <w:tcW w:w="1189" w:type="dxa"/>
            <w:noWrap/>
            <w:hideMark/>
          </w:tcPr>
          <w:p w14:paraId="38EDA4A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FD2840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1A1F762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8.445,76</w:t>
            </w:r>
          </w:p>
        </w:tc>
        <w:tc>
          <w:tcPr>
            <w:tcW w:w="1134" w:type="dxa"/>
            <w:noWrap/>
            <w:hideMark/>
          </w:tcPr>
          <w:p w14:paraId="4403A05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5A29EC1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5CFB0D1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DCD62F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4221 Uredska oprema i namještaj</w:t>
            </w:r>
          </w:p>
        </w:tc>
        <w:tc>
          <w:tcPr>
            <w:tcW w:w="1189" w:type="dxa"/>
            <w:noWrap/>
            <w:hideMark/>
          </w:tcPr>
          <w:p w14:paraId="5B5B68EA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CD4AD2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6038A55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7.546,76</w:t>
            </w:r>
          </w:p>
        </w:tc>
        <w:tc>
          <w:tcPr>
            <w:tcW w:w="1134" w:type="dxa"/>
            <w:noWrap/>
            <w:hideMark/>
          </w:tcPr>
          <w:p w14:paraId="30DEBE9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6C41726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2280EAC3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BBF0716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4223 Oprema za održavanje i zaštitu</w:t>
            </w:r>
          </w:p>
        </w:tc>
        <w:tc>
          <w:tcPr>
            <w:tcW w:w="1189" w:type="dxa"/>
            <w:noWrap/>
            <w:hideMark/>
          </w:tcPr>
          <w:p w14:paraId="5A7FA39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B2E3F0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02DF6E7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899,00</w:t>
            </w:r>
          </w:p>
        </w:tc>
        <w:tc>
          <w:tcPr>
            <w:tcW w:w="1134" w:type="dxa"/>
            <w:noWrap/>
            <w:hideMark/>
          </w:tcPr>
          <w:p w14:paraId="509DA3D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850" w:type="dxa"/>
            <w:noWrap/>
            <w:hideMark/>
          </w:tcPr>
          <w:p w14:paraId="4AA4774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5273161F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46BAFA01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424 Knjige, umjetnička djela i ostale izložbene vrijednosti</w:t>
            </w:r>
          </w:p>
        </w:tc>
        <w:tc>
          <w:tcPr>
            <w:tcW w:w="1189" w:type="dxa"/>
            <w:noWrap/>
            <w:hideMark/>
          </w:tcPr>
          <w:p w14:paraId="0E15D6ED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11,90</w:t>
            </w:r>
          </w:p>
        </w:tc>
        <w:tc>
          <w:tcPr>
            <w:tcW w:w="1134" w:type="dxa"/>
            <w:noWrap/>
            <w:hideMark/>
          </w:tcPr>
          <w:p w14:paraId="76E2FE6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7D470ACF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62,80</w:t>
            </w:r>
          </w:p>
        </w:tc>
        <w:tc>
          <w:tcPr>
            <w:tcW w:w="1134" w:type="dxa"/>
            <w:noWrap/>
            <w:hideMark/>
          </w:tcPr>
          <w:p w14:paraId="2976B36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527,73%</w:t>
            </w:r>
          </w:p>
        </w:tc>
        <w:tc>
          <w:tcPr>
            <w:tcW w:w="850" w:type="dxa"/>
            <w:noWrap/>
            <w:hideMark/>
          </w:tcPr>
          <w:p w14:paraId="49CCD779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  <w:tr w:rsidR="00DE5DAD" w:rsidRPr="00DE5DAD" w14:paraId="0FDCEBD6" w14:textId="77777777" w:rsidTr="00E91AB6">
        <w:trPr>
          <w:trHeight w:val="288"/>
        </w:trPr>
        <w:tc>
          <w:tcPr>
            <w:tcW w:w="4193" w:type="dxa"/>
            <w:noWrap/>
            <w:hideMark/>
          </w:tcPr>
          <w:p w14:paraId="242482F2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4241 Knjige</w:t>
            </w:r>
          </w:p>
        </w:tc>
        <w:tc>
          <w:tcPr>
            <w:tcW w:w="1189" w:type="dxa"/>
            <w:noWrap/>
            <w:hideMark/>
          </w:tcPr>
          <w:p w14:paraId="27C05608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11,90</w:t>
            </w:r>
          </w:p>
        </w:tc>
        <w:tc>
          <w:tcPr>
            <w:tcW w:w="1134" w:type="dxa"/>
            <w:noWrap/>
            <w:hideMark/>
          </w:tcPr>
          <w:p w14:paraId="18B13BC3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282" w:type="dxa"/>
            <w:noWrap/>
            <w:hideMark/>
          </w:tcPr>
          <w:p w14:paraId="624E6CEC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62,80</w:t>
            </w:r>
          </w:p>
        </w:tc>
        <w:tc>
          <w:tcPr>
            <w:tcW w:w="1134" w:type="dxa"/>
            <w:noWrap/>
            <w:hideMark/>
          </w:tcPr>
          <w:p w14:paraId="75B585B4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527,73%</w:t>
            </w:r>
          </w:p>
        </w:tc>
        <w:tc>
          <w:tcPr>
            <w:tcW w:w="850" w:type="dxa"/>
            <w:noWrap/>
            <w:hideMark/>
          </w:tcPr>
          <w:p w14:paraId="4FD740C7" w14:textId="77777777" w:rsidR="00DE5DAD" w:rsidRPr="00DE5DAD" w:rsidRDefault="00DE5DAD" w:rsidP="00DE5DAD">
            <w:pPr>
              <w:rPr>
                <w:rFonts w:cstheme="minorHAnsi"/>
                <w:sz w:val="18"/>
                <w:szCs w:val="18"/>
              </w:rPr>
            </w:pPr>
            <w:r w:rsidRPr="00DE5DAD">
              <w:rPr>
                <w:rFonts w:cstheme="minorHAnsi"/>
                <w:sz w:val="18"/>
                <w:szCs w:val="18"/>
              </w:rPr>
              <w:t> </w:t>
            </w:r>
          </w:p>
        </w:tc>
      </w:tr>
    </w:tbl>
    <w:p w14:paraId="1AF4A5EA" w14:textId="77777777" w:rsidR="00DE5DAD" w:rsidRPr="00DE5DAD" w:rsidRDefault="00DE5DAD" w:rsidP="00823F35">
      <w:pPr>
        <w:spacing w:after="0"/>
        <w:rPr>
          <w:rFonts w:cstheme="minorHAnsi"/>
          <w:sz w:val="18"/>
          <w:szCs w:val="18"/>
        </w:rPr>
      </w:pPr>
    </w:p>
    <w:p w14:paraId="7982F929" w14:textId="77777777" w:rsidR="00DE5DAD" w:rsidRDefault="00DE5DAD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253F7018" w14:textId="77777777" w:rsidR="00DE5DAD" w:rsidRDefault="00DE5DAD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04308904" w14:textId="77777777" w:rsidR="00DE5DAD" w:rsidRDefault="00DE5DAD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3D3D5844" w14:textId="77777777" w:rsidR="00DE5DAD" w:rsidRDefault="00DE5DAD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592512A5" w14:textId="77777777" w:rsidR="00BB308B" w:rsidRDefault="00BB308B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17E0AD48" w14:textId="77777777" w:rsidR="00823F35" w:rsidRPr="00823F35" w:rsidRDefault="00823F35" w:rsidP="00823F35">
      <w:pPr>
        <w:spacing w:after="0"/>
        <w:rPr>
          <w:rFonts w:cstheme="minorHAnsi"/>
          <w:b/>
          <w:bCs/>
          <w:sz w:val="18"/>
          <w:szCs w:val="18"/>
        </w:rPr>
      </w:pPr>
      <w:r w:rsidRPr="00823F35">
        <w:rPr>
          <w:rFonts w:cstheme="minorHAnsi"/>
          <w:b/>
          <w:bCs/>
          <w:sz w:val="18"/>
          <w:szCs w:val="18"/>
        </w:rPr>
        <w:lastRenderedPageBreak/>
        <w:t>RAČUN PRIHODA I RASHODA PREMA IZVORIMA</w:t>
      </w:r>
    </w:p>
    <w:p w14:paraId="216460AD" w14:textId="77777777" w:rsidR="00823F35" w:rsidRPr="00823F35" w:rsidRDefault="007F55BF" w:rsidP="00823F35">
      <w:pPr>
        <w:spacing w:after="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 xml:space="preserve">36410 - </w:t>
      </w:r>
      <w:r w:rsidR="00823F35" w:rsidRPr="00823F35">
        <w:rPr>
          <w:rFonts w:cstheme="minorHAnsi"/>
          <w:b/>
          <w:bCs/>
          <w:sz w:val="18"/>
          <w:szCs w:val="18"/>
        </w:rPr>
        <w:t>ETNOGRAFSKI MUZEJ ISTRE-MUSEO ETNOGRAFICO DELL'</w:t>
      </w:r>
      <w:r w:rsidR="00471C4F">
        <w:rPr>
          <w:rFonts w:cstheme="minorHAnsi"/>
          <w:b/>
          <w:bCs/>
          <w:sz w:val="18"/>
          <w:szCs w:val="18"/>
        </w:rPr>
        <w:t>ISTRI</w:t>
      </w:r>
      <w:r w:rsidR="00823F35" w:rsidRPr="00823F35">
        <w:rPr>
          <w:rFonts w:cstheme="minorHAnsi"/>
          <w:b/>
          <w:bCs/>
          <w:sz w:val="18"/>
          <w:szCs w:val="18"/>
        </w:rPr>
        <w:t>A</w:t>
      </w:r>
    </w:p>
    <w:p w14:paraId="22DD8532" w14:textId="4AD41B9F" w:rsidR="00436715" w:rsidRDefault="00ED73E8" w:rsidP="00823F35">
      <w:pPr>
        <w:spacing w:after="0"/>
        <w:rPr>
          <w:rFonts w:cstheme="minorHAnsi"/>
          <w:b/>
          <w:bCs/>
          <w:sz w:val="18"/>
          <w:szCs w:val="18"/>
        </w:rPr>
      </w:pPr>
      <w:r w:rsidRPr="00ED73E8">
        <w:rPr>
          <w:rFonts w:cstheme="minorHAnsi"/>
          <w:b/>
          <w:bCs/>
          <w:sz w:val="18"/>
          <w:szCs w:val="18"/>
        </w:rPr>
        <w:t>OSTVARENJE PRIHODA I IZVRŠENJE RASHODA ZA RAZDOBLJE OD 01.01.202</w:t>
      </w:r>
      <w:r w:rsidR="00E91AB6">
        <w:rPr>
          <w:rFonts w:cstheme="minorHAnsi"/>
          <w:b/>
          <w:bCs/>
          <w:sz w:val="18"/>
          <w:szCs w:val="18"/>
        </w:rPr>
        <w:t>6</w:t>
      </w:r>
      <w:r w:rsidR="0019059D">
        <w:rPr>
          <w:rFonts w:cstheme="minorHAnsi"/>
          <w:b/>
          <w:bCs/>
          <w:sz w:val="18"/>
          <w:szCs w:val="18"/>
        </w:rPr>
        <w:t>.-30.06.202</w:t>
      </w:r>
      <w:r w:rsidR="00E91AB6">
        <w:rPr>
          <w:rFonts w:cstheme="minorHAnsi"/>
          <w:b/>
          <w:bCs/>
          <w:sz w:val="18"/>
          <w:szCs w:val="18"/>
        </w:rPr>
        <w:t>6</w:t>
      </w:r>
      <w:r w:rsidRPr="00ED73E8">
        <w:rPr>
          <w:rFonts w:cstheme="minorHAnsi"/>
          <w:b/>
          <w:bCs/>
          <w:sz w:val="18"/>
          <w:szCs w:val="18"/>
        </w:rPr>
        <w:t>.</w:t>
      </w:r>
    </w:p>
    <w:p w14:paraId="274B996B" w14:textId="77777777" w:rsidR="00ED73E8" w:rsidRDefault="00ED73E8" w:rsidP="00823F35">
      <w:pPr>
        <w:spacing w:after="0"/>
        <w:rPr>
          <w:rFonts w:cstheme="minorHAnsi"/>
          <w:b/>
          <w:bCs/>
          <w:sz w:val="18"/>
          <w:szCs w:val="18"/>
        </w:rPr>
      </w:pPr>
    </w:p>
    <w:p w14:paraId="206F8C2C" w14:textId="138DAEE8" w:rsidR="00306FA0" w:rsidRDefault="00471C4F" w:rsidP="00CF5BF5">
      <w:pPr>
        <w:spacing w:after="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Tablica</w:t>
      </w:r>
      <w:r w:rsidR="00ED73E8">
        <w:rPr>
          <w:rFonts w:cstheme="minorHAnsi"/>
          <w:b/>
          <w:bCs/>
          <w:sz w:val="18"/>
          <w:szCs w:val="18"/>
        </w:rPr>
        <w:t xml:space="preserve"> 3</w:t>
      </w:r>
      <w:r>
        <w:rPr>
          <w:rFonts w:cstheme="minorHAnsi"/>
          <w:b/>
          <w:bCs/>
          <w:sz w:val="18"/>
          <w:szCs w:val="18"/>
        </w:rPr>
        <w:t>.</w:t>
      </w:r>
    </w:p>
    <w:tbl>
      <w:tblPr>
        <w:tblStyle w:val="TableGrid"/>
        <w:tblW w:w="9239" w:type="dxa"/>
        <w:tblLook w:val="04A0" w:firstRow="1" w:lastRow="0" w:firstColumn="1" w:lastColumn="0" w:noHBand="0" w:noVBand="1"/>
      </w:tblPr>
      <w:tblGrid>
        <w:gridCol w:w="4196"/>
        <w:gridCol w:w="1074"/>
        <w:gridCol w:w="1122"/>
        <w:gridCol w:w="1041"/>
        <w:gridCol w:w="850"/>
        <w:gridCol w:w="956"/>
      </w:tblGrid>
      <w:tr w:rsidR="00306FA0" w:rsidRPr="00306FA0" w14:paraId="6377CC59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14898F8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Račun / opis</w:t>
            </w:r>
          </w:p>
        </w:tc>
        <w:tc>
          <w:tcPr>
            <w:tcW w:w="1074" w:type="dxa"/>
            <w:noWrap/>
            <w:hideMark/>
          </w:tcPr>
          <w:p w14:paraId="7C535F5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Izvršenje 2025.</w:t>
            </w:r>
          </w:p>
        </w:tc>
        <w:tc>
          <w:tcPr>
            <w:tcW w:w="1122" w:type="dxa"/>
            <w:noWrap/>
            <w:hideMark/>
          </w:tcPr>
          <w:p w14:paraId="257E7DA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Izvorni plan 2026.</w:t>
            </w:r>
          </w:p>
        </w:tc>
        <w:tc>
          <w:tcPr>
            <w:tcW w:w="1041" w:type="dxa"/>
            <w:noWrap/>
            <w:hideMark/>
          </w:tcPr>
          <w:p w14:paraId="00A6534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Izvršenje 2026.</w:t>
            </w:r>
          </w:p>
        </w:tc>
        <w:tc>
          <w:tcPr>
            <w:tcW w:w="850" w:type="dxa"/>
            <w:noWrap/>
            <w:hideMark/>
          </w:tcPr>
          <w:p w14:paraId="07D63AD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Indeks  3/1</w:t>
            </w:r>
          </w:p>
        </w:tc>
        <w:tc>
          <w:tcPr>
            <w:tcW w:w="956" w:type="dxa"/>
            <w:noWrap/>
            <w:hideMark/>
          </w:tcPr>
          <w:p w14:paraId="409D093A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Indeks  3/2</w:t>
            </w:r>
          </w:p>
        </w:tc>
      </w:tr>
      <w:tr w:rsidR="00306FA0" w:rsidRPr="00306FA0" w14:paraId="567A2CAB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05E7656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PRIHODI I RASHODI PREMA IZVORIMA FINANCIRANJA</w:t>
            </w:r>
          </w:p>
        </w:tc>
        <w:tc>
          <w:tcPr>
            <w:tcW w:w="1074" w:type="dxa"/>
            <w:noWrap/>
            <w:hideMark/>
          </w:tcPr>
          <w:p w14:paraId="192ABA13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2" w:type="dxa"/>
            <w:noWrap/>
            <w:hideMark/>
          </w:tcPr>
          <w:p w14:paraId="17313C94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41" w:type="dxa"/>
            <w:noWrap/>
            <w:hideMark/>
          </w:tcPr>
          <w:p w14:paraId="56EDACCA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770AB5F8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6" w:type="dxa"/>
            <w:noWrap/>
            <w:hideMark/>
          </w:tcPr>
          <w:p w14:paraId="70F3DD35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</w:t>
            </w:r>
          </w:p>
        </w:tc>
      </w:tr>
      <w:tr w:rsidR="00306FA0" w:rsidRPr="00306FA0" w14:paraId="29518A4F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810840C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 xml:space="preserve"> SVEUKUPNI PRIHODI</w:t>
            </w:r>
          </w:p>
        </w:tc>
        <w:tc>
          <w:tcPr>
            <w:tcW w:w="1074" w:type="dxa"/>
            <w:noWrap/>
            <w:hideMark/>
          </w:tcPr>
          <w:p w14:paraId="1CA697BA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217.408,38</w:t>
            </w:r>
          </w:p>
        </w:tc>
        <w:tc>
          <w:tcPr>
            <w:tcW w:w="1122" w:type="dxa"/>
            <w:noWrap/>
            <w:hideMark/>
          </w:tcPr>
          <w:p w14:paraId="3E178C78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663.320,64</w:t>
            </w:r>
          </w:p>
        </w:tc>
        <w:tc>
          <w:tcPr>
            <w:tcW w:w="1041" w:type="dxa"/>
            <w:noWrap/>
            <w:hideMark/>
          </w:tcPr>
          <w:p w14:paraId="28749F87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284.229,39</w:t>
            </w:r>
          </w:p>
        </w:tc>
        <w:tc>
          <w:tcPr>
            <w:tcW w:w="850" w:type="dxa"/>
            <w:noWrap/>
            <w:hideMark/>
          </w:tcPr>
          <w:p w14:paraId="1D18BFE8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130,74%</w:t>
            </w:r>
          </w:p>
        </w:tc>
        <w:tc>
          <w:tcPr>
            <w:tcW w:w="956" w:type="dxa"/>
            <w:noWrap/>
            <w:hideMark/>
          </w:tcPr>
          <w:p w14:paraId="5986F428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42,85%</w:t>
            </w:r>
          </w:p>
        </w:tc>
      </w:tr>
      <w:tr w:rsidR="00306FA0" w:rsidRPr="00306FA0" w14:paraId="52E455E5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3833C221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1. Opći prihodi i primici</w:t>
            </w:r>
          </w:p>
        </w:tc>
        <w:tc>
          <w:tcPr>
            <w:tcW w:w="1074" w:type="dxa"/>
            <w:noWrap/>
            <w:hideMark/>
          </w:tcPr>
          <w:p w14:paraId="34AB4621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184.305,79</w:t>
            </w:r>
          </w:p>
        </w:tc>
        <w:tc>
          <w:tcPr>
            <w:tcW w:w="1122" w:type="dxa"/>
            <w:noWrap/>
            <w:hideMark/>
          </w:tcPr>
          <w:p w14:paraId="29AE272C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611.793,07</w:t>
            </w:r>
          </w:p>
        </w:tc>
        <w:tc>
          <w:tcPr>
            <w:tcW w:w="1041" w:type="dxa"/>
            <w:noWrap/>
            <w:hideMark/>
          </w:tcPr>
          <w:p w14:paraId="19218BE4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261.964,79</w:t>
            </w:r>
          </w:p>
        </w:tc>
        <w:tc>
          <w:tcPr>
            <w:tcW w:w="850" w:type="dxa"/>
            <w:noWrap/>
            <w:hideMark/>
          </w:tcPr>
          <w:p w14:paraId="3700798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142,14%</w:t>
            </w:r>
          </w:p>
        </w:tc>
        <w:tc>
          <w:tcPr>
            <w:tcW w:w="956" w:type="dxa"/>
            <w:noWrap/>
            <w:hideMark/>
          </w:tcPr>
          <w:p w14:paraId="2843FA41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42,82%</w:t>
            </w:r>
          </w:p>
        </w:tc>
      </w:tr>
      <w:tr w:rsidR="00306FA0" w:rsidRPr="00306FA0" w14:paraId="6A3C52FD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1CC01A9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1.1. Nenamjenski prihodi i primici</w:t>
            </w:r>
          </w:p>
        </w:tc>
        <w:tc>
          <w:tcPr>
            <w:tcW w:w="1074" w:type="dxa"/>
            <w:noWrap/>
            <w:hideMark/>
          </w:tcPr>
          <w:p w14:paraId="10C8077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184.305,79</w:t>
            </w:r>
          </w:p>
        </w:tc>
        <w:tc>
          <w:tcPr>
            <w:tcW w:w="1122" w:type="dxa"/>
            <w:noWrap/>
            <w:hideMark/>
          </w:tcPr>
          <w:p w14:paraId="64D425F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611.793,07</w:t>
            </w:r>
          </w:p>
        </w:tc>
        <w:tc>
          <w:tcPr>
            <w:tcW w:w="1041" w:type="dxa"/>
            <w:noWrap/>
            <w:hideMark/>
          </w:tcPr>
          <w:p w14:paraId="39C07F1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261.964,79</w:t>
            </w:r>
          </w:p>
        </w:tc>
        <w:tc>
          <w:tcPr>
            <w:tcW w:w="850" w:type="dxa"/>
            <w:noWrap/>
            <w:hideMark/>
          </w:tcPr>
          <w:p w14:paraId="28D88ED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142,14%</w:t>
            </w:r>
          </w:p>
        </w:tc>
        <w:tc>
          <w:tcPr>
            <w:tcW w:w="956" w:type="dxa"/>
            <w:noWrap/>
            <w:hideMark/>
          </w:tcPr>
          <w:p w14:paraId="16EBAC4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42,82%</w:t>
            </w:r>
          </w:p>
        </w:tc>
      </w:tr>
      <w:tr w:rsidR="00306FA0" w:rsidRPr="00306FA0" w14:paraId="0CCB60B7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748AD25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3. Vlastiti prihodi</w:t>
            </w:r>
          </w:p>
        </w:tc>
        <w:tc>
          <w:tcPr>
            <w:tcW w:w="1074" w:type="dxa"/>
            <w:noWrap/>
            <w:hideMark/>
          </w:tcPr>
          <w:p w14:paraId="2A273A3C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8.707,11</w:t>
            </w:r>
          </w:p>
        </w:tc>
        <w:tc>
          <w:tcPr>
            <w:tcW w:w="1122" w:type="dxa"/>
            <w:noWrap/>
            <w:hideMark/>
          </w:tcPr>
          <w:p w14:paraId="3DF1E8D0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9.324,21</w:t>
            </w:r>
          </w:p>
        </w:tc>
        <w:tc>
          <w:tcPr>
            <w:tcW w:w="1041" w:type="dxa"/>
            <w:noWrap/>
            <w:hideMark/>
          </w:tcPr>
          <w:p w14:paraId="047D4550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5.571,10</w:t>
            </w:r>
          </w:p>
        </w:tc>
        <w:tc>
          <w:tcPr>
            <w:tcW w:w="850" w:type="dxa"/>
            <w:noWrap/>
            <w:hideMark/>
          </w:tcPr>
          <w:p w14:paraId="54D8C80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64,65%</w:t>
            </w:r>
          </w:p>
        </w:tc>
        <w:tc>
          <w:tcPr>
            <w:tcW w:w="956" w:type="dxa"/>
            <w:noWrap/>
            <w:hideMark/>
          </w:tcPr>
          <w:p w14:paraId="1B7FB18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59,75%</w:t>
            </w:r>
          </w:p>
        </w:tc>
      </w:tr>
      <w:tr w:rsidR="00306FA0" w:rsidRPr="00306FA0" w14:paraId="3E43D11A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714A14E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3.1. Vlastiti prihodi</w:t>
            </w:r>
          </w:p>
        </w:tc>
        <w:tc>
          <w:tcPr>
            <w:tcW w:w="1074" w:type="dxa"/>
            <w:noWrap/>
            <w:hideMark/>
          </w:tcPr>
          <w:p w14:paraId="4212077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48B536C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9.324,21</w:t>
            </w:r>
          </w:p>
        </w:tc>
        <w:tc>
          <w:tcPr>
            <w:tcW w:w="1041" w:type="dxa"/>
            <w:noWrap/>
            <w:hideMark/>
          </w:tcPr>
          <w:p w14:paraId="6B031BE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5.571,10</w:t>
            </w:r>
          </w:p>
        </w:tc>
        <w:tc>
          <w:tcPr>
            <w:tcW w:w="850" w:type="dxa"/>
            <w:noWrap/>
            <w:hideMark/>
          </w:tcPr>
          <w:p w14:paraId="71523BD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7ACDA51A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59,75%</w:t>
            </w:r>
          </w:p>
        </w:tc>
      </w:tr>
      <w:tr w:rsidR="00306FA0" w:rsidRPr="00306FA0" w14:paraId="164AC6DF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AB9B99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3.2. Vlastiti prihodi proračunskih korisnika</w:t>
            </w:r>
          </w:p>
        </w:tc>
        <w:tc>
          <w:tcPr>
            <w:tcW w:w="1074" w:type="dxa"/>
            <w:noWrap/>
            <w:hideMark/>
          </w:tcPr>
          <w:p w14:paraId="5212E72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8.707,11</w:t>
            </w:r>
          </w:p>
        </w:tc>
        <w:tc>
          <w:tcPr>
            <w:tcW w:w="1122" w:type="dxa"/>
            <w:noWrap/>
            <w:hideMark/>
          </w:tcPr>
          <w:p w14:paraId="3A3B57B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11A1651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7B114F9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5F7E95E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0E06DD18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DBC12B5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4. Prihodi za posebne namjene</w:t>
            </w:r>
          </w:p>
        </w:tc>
        <w:tc>
          <w:tcPr>
            <w:tcW w:w="1074" w:type="dxa"/>
            <w:noWrap/>
            <w:hideMark/>
          </w:tcPr>
          <w:p w14:paraId="43267E59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15.995,48</w:t>
            </w:r>
          </w:p>
        </w:tc>
        <w:tc>
          <w:tcPr>
            <w:tcW w:w="1122" w:type="dxa"/>
            <w:noWrap/>
            <w:hideMark/>
          </w:tcPr>
          <w:p w14:paraId="36C9F8F2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22.903,36</w:t>
            </w:r>
          </w:p>
        </w:tc>
        <w:tc>
          <w:tcPr>
            <w:tcW w:w="1041" w:type="dxa"/>
            <w:noWrap/>
            <w:hideMark/>
          </w:tcPr>
          <w:p w14:paraId="7D6022D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5.293,50</w:t>
            </w:r>
          </w:p>
        </w:tc>
        <w:tc>
          <w:tcPr>
            <w:tcW w:w="850" w:type="dxa"/>
            <w:noWrap/>
            <w:hideMark/>
          </w:tcPr>
          <w:p w14:paraId="6C269F5F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33,09%</w:t>
            </w:r>
          </w:p>
        </w:tc>
        <w:tc>
          <w:tcPr>
            <w:tcW w:w="956" w:type="dxa"/>
            <w:noWrap/>
            <w:hideMark/>
          </w:tcPr>
          <w:p w14:paraId="20BD021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23,11%</w:t>
            </w:r>
          </w:p>
        </w:tc>
      </w:tr>
      <w:tr w:rsidR="00306FA0" w:rsidRPr="00306FA0" w14:paraId="62F564F7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385C8AE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4.3. Ostali prihodi za posebne namjene</w:t>
            </w:r>
          </w:p>
        </w:tc>
        <w:tc>
          <w:tcPr>
            <w:tcW w:w="1074" w:type="dxa"/>
            <w:noWrap/>
            <w:hideMark/>
          </w:tcPr>
          <w:p w14:paraId="514AA28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374AF01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22.903,36</w:t>
            </w:r>
          </w:p>
        </w:tc>
        <w:tc>
          <w:tcPr>
            <w:tcW w:w="1041" w:type="dxa"/>
            <w:noWrap/>
            <w:hideMark/>
          </w:tcPr>
          <w:p w14:paraId="50EA49C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5.293,50</w:t>
            </w:r>
          </w:p>
        </w:tc>
        <w:tc>
          <w:tcPr>
            <w:tcW w:w="850" w:type="dxa"/>
            <w:noWrap/>
            <w:hideMark/>
          </w:tcPr>
          <w:p w14:paraId="471DF8F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63E4FE1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23,11%</w:t>
            </w:r>
          </w:p>
        </w:tc>
      </w:tr>
      <w:tr w:rsidR="00306FA0" w:rsidRPr="00306FA0" w14:paraId="412B3CB7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7B2F4E0A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4.7. Prihodi za posebne namjene za proračunske korisnike</w:t>
            </w:r>
          </w:p>
        </w:tc>
        <w:tc>
          <w:tcPr>
            <w:tcW w:w="1074" w:type="dxa"/>
            <w:noWrap/>
            <w:hideMark/>
          </w:tcPr>
          <w:p w14:paraId="60D1CE9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15.995,48</w:t>
            </w:r>
          </w:p>
        </w:tc>
        <w:tc>
          <w:tcPr>
            <w:tcW w:w="1122" w:type="dxa"/>
            <w:noWrap/>
            <w:hideMark/>
          </w:tcPr>
          <w:p w14:paraId="6BEE711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3576103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D5A090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5219C1C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3FD9514D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32C52162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5. Pomoći</w:t>
            </w:r>
          </w:p>
        </w:tc>
        <w:tc>
          <w:tcPr>
            <w:tcW w:w="1074" w:type="dxa"/>
            <w:noWrap/>
            <w:hideMark/>
          </w:tcPr>
          <w:p w14:paraId="4F9E6B77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8.400,00</w:t>
            </w:r>
          </w:p>
        </w:tc>
        <w:tc>
          <w:tcPr>
            <w:tcW w:w="1122" w:type="dxa"/>
            <w:noWrap/>
            <w:hideMark/>
          </w:tcPr>
          <w:p w14:paraId="0B8D9D49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19.300,00</w:t>
            </w:r>
          </w:p>
        </w:tc>
        <w:tc>
          <w:tcPr>
            <w:tcW w:w="1041" w:type="dxa"/>
            <w:noWrap/>
            <w:hideMark/>
          </w:tcPr>
          <w:p w14:paraId="52D79FF5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11.400,00</w:t>
            </w:r>
          </w:p>
        </w:tc>
        <w:tc>
          <w:tcPr>
            <w:tcW w:w="850" w:type="dxa"/>
            <w:noWrap/>
            <w:hideMark/>
          </w:tcPr>
          <w:p w14:paraId="35205AD0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135,71%</w:t>
            </w:r>
          </w:p>
        </w:tc>
        <w:tc>
          <w:tcPr>
            <w:tcW w:w="956" w:type="dxa"/>
            <w:noWrap/>
            <w:hideMark/>
          </w:tcPr>
          <w:p w14:paraId="3548AB1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59,07%</w:t>
            </w:r>
          </w:p>
        </w:tc>
      </w:tr>
      <w:tr w:rsidR="00306FA0" w:rsidRPr="00306FA0" w14:paraId="485DA14A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0F10C1A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5.0. Pomoći iz državnog proračuna</w:t>
            </w:r>
          </w:p>
        </w:tc>
        <w:tc>
          <w:tcPr>
            <w:tcW w:w="1074" w:type="dxa"/>
            <w:noWrap/>
            <w:hideMark/>
          </w:tcPr>
          <w:p w14:paraId="10E2E75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6BD2824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12.000,00</w:t>
            </w:r>
          </w:p>
        </w:tc>
        <w:tc>
          <w:tcPr>
            <w:tcW w:w="1041" w:type="dxa"/>
            <w:noWrap/>
            <w:hideMark/>
          </w:tcPr>
          <w:p w14:paraId="05DC86B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8.000,00</w:t>
            </w:r>
          </w:p>
        </w:tc>
        <w:tc>
          <w:tcPr>
            <w:tcW w:w="850" w:type="dxa"/>
            <w:noWrap/>
            <w:hideMark/>
          </w:tcPr>
          <w:p w14:paraId="7828881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45FAFA3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66,67%</w:t>
            </w:r>
          </w:p>
        </w:tc>
      </w:tr>
      <w:tr w:rsidR="00306FA0" w:rsidRPr="00306FA0" w14:paraId="7C864C11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B016C2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5.2. Ostale pomoći</w:t>
            </w:r>
          </w:p>
        </w:tc>
        <w:tc>
          <w:tcPr>
            <w:tcW w:w="1074" w:type="dxa"/>
            <w:noWrap/>
            <w:hideMark/>
          </w:tcPr>
          <w:p w14:paraId="109EC699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3635986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7.300,00</w:t>
            </w:r>
          </w:p>
        </w:tc>
        <w:tc>
          <w:tcPr>
            <w:tcW w:w="1041" w:type="dxa"/>
            <w:noWrap/>
            <w:hideMark/>
          </w:tcPr>
          <w:p w14:paraId="412553F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3.400,00</w:t>
            </w:r>
          </w:p>
        </w:tc>
        <w:tc>
          <w:tcPr>
            <w:tcW w:w="850" w:type="dxa"/>
            <w:noWrap/>
            <w:hideMark/>
          </w:tcPr>
          <w:p w14:paraId="5012A6F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769CE83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46,58%</w:t>
            </w:r>
          </w:p>
        </w:tc>
      </w:tr>
      <w:tr w:rsidR="00306FA0" w:rsidRPr="00306FA0" w14:paraId="08E9E516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721153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5.3. Ministarstva i državne ustanove za proračunske korisnike</w:t>
            </w:r>
          </w:p>
        </w:tc>
        <w:tc>
          <w:tcPr>
            <w:tcW w:w="1074" w:type="dxa"/>
            <w:noWrap/>
            <w:hideMark/>
          </w:tcPr>
          <w:p w14:paraId="5B37041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8.400,00</w:t>
            </w:r>
          </w:p>
        </w:tc>
        <w:tc>
          <w:tcPr>
            <w:tcW w:w="1122" w:type="dxa"/>
            <w:noWrap/>
            <w:hideMark/>
          </w:tcPr>
          <w:p w14:paraId="68A4D9E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1748037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40BA3EA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44018220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0424D30F" w14:textId="77777777" w:rsidTr="00306FA0">
        <w:trPr>
          <w:trHeight w:val="288"/>
        </w:trPr>
        <w:tc>
          <w:tcPr>
            <w:tcW w:w="4196" w:type="dxa"/>
            <w:noWrap/>
          </w:tcPr>
          <w:p w14:paraId="6F790CE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74" w:type="dxa"/>
            <w:noWrap/>
          </w:tcPr>
          <w:p w14:paraId="11F0605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22" w:type="dxa"/>
            <w:noWrap/>
          </w:tcPr>
          <w:p w14:paraId="4DADD26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41" w:type="dxa"/>
            <w:noWrap/>
          </w:tcPr>
          <w:p w14:paraId="206CEA7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noWrap/>
          </w:tcPr>
          <w:p w14:paraId="0D6AE00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56" w:type="dxa"/>
            <w:noWrap/>
          </w:tcPr>
          <w:p w14:paraId="5820FA0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06FA0" w:rsidRPr="00306FA0" w14:paraId="025A3319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0DBA982" w14:textId="15984962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 xml:space="preserve"> SVEUKUPNI RASHODI</w:t>
            </w:r>
          </w:p>
        </w:tc>
        <w:tc>
          <w:tcPr>
            <w:tcW w:w="1074" w:type="dxa"/>
            <w:noWrap/>
            <w:hideMark/>
          </w:tcPr>
          <w:p w14:paraId="2602B02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239.489,10</w:t>
            </w:r>
          </w:p>
        </w:tc>
        <w:tc>
          <w:tcPr>
            <w:tcW w:w="1122" w:type="dxa"/>
            <w:noWrap/>
            <w:hideMark/>
          </w:tcPr>
          <w:p w14:paraId="502D80EB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699.500,00</w:t>
            </w:r>
          </w:p>
        </w:tc>
        <w:tc>
          <w:tcPr>
            <w:tcW w:w="1041" w:type="dxa"/>
            <w:noWrap/>
            <w:hideMark/>
          </w:tcPr>
          <w:p w14:paraId="7CB797A7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268.926,81</w:t>
            </w:r>
          </w:p>
        </w:tc>
        <w:tc>
          <w:tcPr>
            <w:tcW w:w="850" w:type="dxa"/>
            <w:noWrap/>
            <w:hideMark/>
          </w:tcPr>
          <w:p w14:paraId="2A41CB2B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112,29%</w:t>
            </w:r>
          </w:p>
        </w:tc>
        <w:tc>
          <w:tcPr>
            <w:tcW w:w="956" w:type="dxa"/>
            <w:noWrap/>
            <w:hideMark/>
          </w:tcPr>
          <w:p w14:paraId="391C00DF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38,45%</w:t>
            </w:r>
          </w:p>
        </w:tc>
      </w:tr>
      <w:tr w:rsidR="00306FA0" w:rsidRPr="00306FA0" w14:paraId="32F648CC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5966EF84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1. Opći prihodi i primici</w:t>
            </w:r>
          </w:p>
        </w:tc>
        <w:tc>
          <w:tcPr>
            <w:tcW w:w="1074" w:type="dxa"/>
            <w:noWrap/>
            <w:hideMark/>
          </w:tcPr>
          <w:p w14:paraId="5CFF85F4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218.043,37</w:t>
            </w:r>
          </w:p>
        </w:tc>
        <w:tc>
          <w:tcPr>
            <w:tcW w:w="1122" w:type="dxa"/>
            <w:noWrap/>
            <w:hideMark/>
          </w:tcPr>
          <w:p w14:paraId="51C2BAC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564.700,00</w:t>
            </w:r>
          </w:p>
        </w:tc>
        <w:tc>
          <w:tcPr>
            <w:tcW w:w="1041" w:type="dxa"/>
            <w:noWrap/>
            <w:hideMark/>
          </w:tcPr>
          <w:p w14:paraId="36855085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253.225,89</w:t>
            </w:r>
          </w:p>
        </w:tc>
        <w:tc>
          <w:tcPr>
            <w:tcW w:w="850" w:type="dxa"/>
            <w:noWrap/>
            <w:hideMark/>
          </w:tcPr>
          <w:p w14:paraId="336ED66F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116,14%</w:t>
            </w:r>
          </w:p>
        </w:tc>
        <w:tc>
          <w:tcPr>
            <w:tcW w:w="956" w:type="dxa"/>
            <w:noWrap/>
            <w:hideMark/>
          </w:tcPr>
          <w:p w14:paraId="3E252B2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44,84%</w:t>
            </w:r>
          </w:p>
        </w:tc>
      </w:tr>
      <w:tr w:rsidR="00306FA0" w:rsidRPr="00306FA0" w14:paraId="2420FB5E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D537FB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1.1. Nenamjenski prihodi i primici</w:t>
            </w:r>
          </w:p>
        </w:tc>
        <w:tc>
          <w:tcPr>
            <w:tcW w:w="1074" w:type="dxa"/>
            <w:noWrap/>
            <w:hideMark/>
          </w:tcPr>
          <w:p w14:paraId="775785D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218.043,37</w:t>
            </w:r>
          </w:p>
        </w:tc>
        <w:tc>
          <w:tcPr>
            <w:tcW w:w="1122" w:type="dxa"/>
            <w:noWrap/>
            <w:hideMark/>
          </w:tcPr>
          <w:p w14:paraId="73B76F2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564.700,00</w:t>
            </w:r>
          </w:p>
        </w:tc>
        <w:tc>
          <w:tcPr>
            <w:tcW w:w="1041" w:type="dxa"/>
            <w:noWrap/>
            <w:hideMark/>
          </w:tcPr>
          <w:p w14:paraId="5F3160A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253.225,89</w:t>
            </w:r>
          </w:p>
        </w:tc>
        <w:tc>
          <w:tcPr>
            <w:tcW w:w="850" w:type="dxa"/>
            <w:noWrap/>
            <w:hideMark/>
          </w:tcPr>
          <w:p w14:paraId="0456976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116,14%</w:t>
            </w:r>
          </w:p>
        </w:tc>
        <w:tc>
          <w:tcPr>
            <w:tcW w:w="956" w:type="dxa"/>
            <w:noWrap/>
            <w:hideMark/>
          </w:tcPr>
          <w:p w14:paraId="08FB19F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44,84%</w:t>
            </w:r>
          </w:p>
        </w:tc>
      </w:tr>
      <w:tr w:rsidR="00306FA0" w:rsidRPr="00306FA0" w14:paraId="1067E80A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05813AD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3. Vlastiti prihodi</w:t>
            </w:r>
          </w:p>
        </w:tc>
        <w:tc>
          <w:tcPr>
            <w:tcW w:w="1074" w:type="dxa"/>
            <w:noWrap/>
            <w:hideMark/>
          </w:tcPr>
          <w:p w14:paraId="6DF7951C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2" w:type="dxa"/>
            <w:noWrap/>
            <w:hideMark/>
          </w:tcPr>
          <w:p w14:paraId="4E203507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9.324,21</w:t>
            </w:r>
          </w:p>
        </w:tc>
        <w:tc>
          <w:tcPr>
            <w:tcW w:w="1041" w:type="dxa"/>
            <w:noWrap/>
            <w:hideMark/>
          </w:tcPr>
          <w:p w14:paraId="449F3013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45,00</w:t>
            </w:r>
          </w:p>
        </w:tc>
        <w:tc>
          <w:tcPr>
            <w:tcW w:w="850" w:type="dxa"/>
            <w:noWrap/>
            <w:hideMark/>
          </w:tcPr>
          <w:p w14:paraId="2A041D46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7AE3CE22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0,48%</w:t>
            </w:r>
          </w:p>
        </w:tc>
      </w:tr>
      <w:tr w:rsidR="00306FA0" w:rsidRPr="00306FA0" w14:paraId="5874F3C7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7D3D7A8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3.1. Vlastiti prihodi</w:t>
            </w:r>
          </w:p>
        </w:tc>
        <w:tc>
          <w:tcPr>
            <w:tcW w:w="1074" w:type="dxa"/>
            <w:noWrap/>
            <w:hideMark/>
          </w:tcPr>
          <w:p w14:paraId="3A91B3E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02AE92E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9.324,21</w:t>
            </w:r>
          </w:p>
        </w:tc>
        <w:tc>
          <w:tcPr>
            <w:tcW w:w="1041" w:type="dxa"/>
            <w:noWrap/>
            <w:hideMark/>
          </w:tcPr>
          <w:p w14:paraId="7E45C14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45,00</w:t>
            </w:r>
          </w:p>
        </w:tc>
        <w:tc>
          <w:tcPr>
            <w:tcW w:w="850" w:type="dxa"/>
            <w:noWrap/>
            <w:hideMark/>
          </w:tcPr>
          <w:p w14:paraId="55142D6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021E1E1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0,48%</w:t>
            </w:r>
          </w:p>
        </w:tc>
      </w:tr>
      <w:tr w:rsidR="00306FA0" w:rsidRPr="00306FA0" w14:paraId="75AB48D7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19B9059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3.2. Vlastiti prihodi proračunskih korisnika</w:t>
            </w:r>
          </w:p>
        </w:tc>
        <w:tc>
          <w:tcPr>
            <w:tcW w:w="1074" w:type="dxa"/>
            <w:noWrap/>
            <w:hideMark/>
          </w:tcPr>
          <w:p w14:paraId="6A17683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</w:t>
            </w:r>
          </w:p>
        </w:tc>
        <w:tc>
          <w:tcPr>
            <w:tcW w:w="1122" w:type="dxa"/>
            <w:noWrap/>
            <w:hideMark/>
          </w:tcPr>
          <w:p w14:paraId="1F05C5F9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3B889994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2789E7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686494B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4C413BAA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7164EB3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4. Prihodi za posebne namjene</w:t>
            </w:r>
          </w:p>
        </w:tc>
        <w:tc>
          <w:tcPr>
            <w:tcW w:w="1074" w:type="dxa"/>
            <w:noWrap/>
            <w:hideMark/>
          </w:tcPr>
          <w:p w14:paraId="3DD606C3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22" w:type="dxa"/>
            <w:noWrap/>
            <w:hideMark/>
          </w:tcPr>
          <w:p w14:paraId="56CE4998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22.903,36</w:t>
            </w:r>
          </w:p>
        </w:tc>
        <w:tc>
          <w:tcPr>
            <w:tcW w:w="1041" w:type="dxa"/>
            <w:noWrap/>
            <w:hideMark/>
          </w:tcPr>
          <w:p w14:paraId="42EA357E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hideMark/>
          </w:tcPr>
          <w:p w14:paraId="2E13047B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2A9FB721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0,00%</w:t>
            </w:r>
          </w:p>
        </w:tc>
      </w:tr>
      <w:tr w:rsidR="00306FA0" w:rsidRPr="00306FA0" w14:paraId="6E09A31F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7D9AB7F4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4.3. Ostali prihodi za posebne namjene</w:t>
            </w:r>
          </w:p>
        </w:tc>
        <w:tc>
          <w:tcPr>
            <w:tcW w:w="1074" w:type="dxa"/>
            <w:noWrap/>
            <w:hideMark/>
          </w:tcPr>
          <w:p w14:paraId="33900B9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381A8F8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22.903,36</w:t>
            </w:r>
          </w:p>
        </w:tc>
        <w:tc>
          <w:tcPr>
            <w:tcW w:w="1041" w:type="dxa"/>
            <w:noWrap/>
            <w:hideMark/>
          </w:tcPr>
          <w:p w14:paraId="6E0113C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hideMark/>
          </w:tcPr>
          <w:p w14:paraId="3A61463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40CF5C0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5FE6AB76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02C3D9C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4.7. Prihodi za posebne namjene za proračunske korisnike</w:t>
            </w:r>
          </w:p>
        </w:tc>
        <w:tc>
          <w:tcPr>
            <w:tcW w:w="1074" w:type="dxa"/>
            <w:noWrap/>
            <w:hideMark/>
          </w:tcPr>
          <w:p w14:paraId="2E8617A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</w:t>
            </w:r>
          </w:p>
        </w:tc>
        <w:tc>
          <w:tcPr>
            <w:tcW w:w="1122" w:type="dxa"/>
            <w:noWrap/>
            <w:hideMark/>
          </w:tcPr>
          <w:p w14:paraId="69457D1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29DDBB8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A6FAC1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6928DE5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75104CD8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F4CB160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Izvor 5. Pomoći</w:t>
            </w:r>
          </w:p>
        </w:tc>
        <w:tc>
          <w:tcPr>
            <w:tcW w:w="1074" w:type="dxa"/>
            <w:noWrap/>
            <w:hideMark/>
          </w:tcPr>
          <w:p w14:paraId="2C3D6BBF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3.442,50</w:t>
            </w:r>
          </w:p>
        </w:tc>
        <w:tc>
          <w:tcPr>
            <w:tcW w:w="1122" w:type="dxa"/>
            <w:noWrap/>
            <w:hideMark/>
          </w:tcPr>
          <w:p w14:paraId="4B5B36E2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18.900,00</w:t>
            </w:r>
          </w:p>
        </w:tc>
        <w:tc>
          <w:tcPr>
            <w:tcW w:w="1041" w:type="dxa"/>
            <w:noWrap/>
            <w:hideMark/>
          </w:tcPr>
          <w:p w14:paraId="0555544C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2.700,00</w:t>
            </w:r>
          </w:p>
        </w:tc>
        <w:tc>
          <w:tcPr>
            <w:tcW w:w="850" w:type="dxa"/>
            <w:noWrap/>
            <w:hideMark/>
          </w:tcPr>
          <w:p w14:paraId="358F9312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78,43%</w:t>
            </w:r>
          </w:p>
        </w:tc>
        <w:tc>
          <w:tcPr>
            <w:tcW w:w="956" w:type="dxa"/>
            <w:noWrap/>
            <w:hideMark/>
          </w:tcPr>
          <w:p w14:paraId="6009DA80" w14:textId="77777777" w:rsidR="00306FA0" w:rsidRPr="00306FA0" w:rsidRDefault="00306FA0" w:rsidP="00306FA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306FA0">
              <w:rPr>
                <w:rFonts w:cstheme="minorHAnsi"/>
                <w:b/>
                <w:bCs/>
                <w:sz w:val="18"/>
                <w:szCs w:val="18"/>
              </w:rPr>
              <w:t>14,29%</w:t>
            </w:r>
          </w:p>
        </w:tc>
      </w:tr>
      <w:tr w:rsidR="00306FA0" w:rsidRPr="00306FA0" w14:paraId="454BEA75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0D60ED5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5.0. Pomoći iz državnog proračuna</w:t>
            </w:r>
          </w:p>
        </w:tc>
        <w:tc>
          <w:tcPr>
            <w:tcW w:w="1074" w:type="dxa"/>
            <w:noWrap/>
            <w:hideMark/>
          </w:tcPr>
          <w:p w14:paraId="5A7DC140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256B994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12.000,00</w:t>
            </w:r>
          </w:p>
        </w:tc>
        <w:tc>
          <w:tcPr>
            <w:tcW w:w="1041" w:type="dxa"/>
            <w:noWrap/>
            <w:hideMark/>
          </w:tcPr>
          <w:p w14:paraId="2BE326C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2.000,00</w:t>
            </w:r>
          </w:p>
        </w:tc>
        <w:tc>
          <w:tcPr>
            <w:tcW w:w="850" w:type="dxa"/>
            <w:noWrap/>
            <w:hideMark/>
          </w:tcPr>
          <w:p w14:paraId="4452B9A4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34A8A84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16,67%</w:t>
            </w:r>
          </w:p>
        </w:tc>
      </w:tr>
      <w:tr w:rsidR="00306FA0" w:rsidRPr="00306FA0" w14:paraId="30F0863A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0C6E555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5.1. Europska unija</w:t>
            </w:r>
          </w:p>
        </w:tc>
        <w:tc>
          <w:tcPr>
            <w:tcW w:w="1074" w:type="dxa"/>
            <w:noWrap/>
            <w:hideMark/>
          </w:tcPr>
          <w:p w14:paraId="7FCD6F8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073B93D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</w:t>
            </w:r>
          </w:p>
        </w:tc>
        <w:tc>
          <w:tcPr>
            <w:tcW w:w="1041" w:type="dxa"/>
            <w:noWrap/>
            <w:hideMark/>
          </w:tcPr>
          <w:p w14:paraId="13A348D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A2E409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5B719F13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4EC15CD6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165A2F3F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5.2. Ostale pomoći</w:t>
            </w:r>
          </w:p>
        </w:tc>
        <w:tc>
          <w:tcPr>
            <w:tcW w:w="1074" w:type="dxa"/>
            <w:noWrap/>
            <w:hideMark/>
          </w:tcPr>
          <w:p w14:paraId="1CD34500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22" w:type="dxa"/>
            <w:noWrap/>
            <w:hideMark/>
          </w:tcPr>
          <w:p w14:paraId="700AE4E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6.900,00</w:t>
            </w:r>
          </w:p>
        </w:tc>
        <w:tc>
          <w:tcPr>
            <w:tcW w:w="1041" w:type="dxa"/>
            <w:noWrap/>
            <w:hideMark/>
          </w:tcPr>
          <w:p w14:paraId="6CFCF5F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700,00</w:t>
            </w:r>
          </w:p>
        </w:tc>
        <w:tc>
          <w:tcPr>
            <w:tcW w:w="850" w:type="dxa"/>
            <w:noWrap/>
            <w:hideMark/>
          </w:tcPr>
          <w:p w14:paraId="3F75FD6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2C86E9BA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10,14%</w:t>
            </w:r>
          </w:p>
        </w:tc>
      </w:tr>
      <w:tr w:rsidR="00306FA0" w:rsidRPr="00306FA0" w14:paraId="592623A2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6B135688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5.3. Ministarstva i državne ustanove za proračunske korisnike</w:t>
            </w:r>
          </w:p>
        </w:tc>
        <w:tc>
          <w:tcPr>
            <w:tcW w:w="1074" w:type="dxa"/>
            <w:noWrap/>
            <w:hideMark/>
          </w:tcPr>
          <w:p w14:paraId="5FEB829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3.442,50</w:t>
            </w:r>
          </w:p>
        </w:tc>
        <w:tc>
          <w:tcPr>
            <w:tcW w:w="1122" w:type="dxa"/>
            <w:noWrap/>
            <w:hideMark/>
          </w:tcPr>
          <w:p w14:paraId="68FE8764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041" w:type="dxa"/>
            <w:noWrap/>
            <w:hideMark/>
          </w:tcPr>
          <w:p w14:paraId="079CF6AD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BAFFB2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  <w:tc>
          <w:tcPr>
            <w:tcW w:w="956" w:type="dxa"/>
            <w:noWrap/>
            <w:hideMark/>
          </w:tcPr>
          <w:p w14:paraId="1943CD42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0,00%</w:t>
            </w:r>
          </w:p>
        </w:tc>
      </w:tr>
      <w:tr w:rsidR="00306FA0" w:rsidRPr="00306FA0" w14:paraId="46D0563D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2731E2B5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9. Višak prethodne godine</w:t>
            </w:r>
          </w:p>
        </w:tc>
        <w:tc>
          <w:tcPr>
            <w:tcW w:w="1074" w:type="dxa"/>
            <w:noWrap/>
            <w:hideMark/>
          </w:tcPr>
          <w:p w14:paraId="3FD2FFF6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18.003,23</w:t>
            </w:r>
          </w:p>
        </w:tc>
        <w:tc>
          <w:tcPr>
            <w:tcW w:w="1122" w:type="dxa"/>
            <w:noWrap/>
            <w:hideMark/>
          </w:tcPr>
          <w:p w14:paraId="1CB261C7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83.672,43</w:t>
            </w:r>
          </w:p>
        </w:tc>
        <w:tc>
          <w:tcPr>
            <w:tcW w:w="1041" w:type="dxa"/>
            <w:noWrap/>
            <w:hideMark/>
          </w:tcPr>
          <w:p w14:paraId="025DC7D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12.955,92</w:t>
            </w:r>
          </w:p>
        </w:tc>
        <w:tc>
          <w:tcPr>
            <w:tcW w:w="850" w:type="dxa"/>
            <w:noWrap/>
            <w:hideMark/>
          </w:tcPr>
          <w:p w14:paraId="62C94871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71,96%</w:t>
            </w:r>
          </w:p>
        </w:tc>
        <w:tc>
          <w:tcPr>
            <w:tcW w:w="956" w:type="dxa"/>
            <w:noWrap/>
            <w:hideMark/>
          </w:tcPr>
          <w:p w14:paraId="5EED0B1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15,48%</w:t>
            </w:r>
          </w:p>
        </w:tc>
      </w:tr>
      <w:tr w:rsidR="00306FA0" w:rsidRPr="00306FA0" w14:paraId="3A613073" w14:textId="77777777" w:rsidTr="00306FA0">
        <w:trPr>
          <w:trHeight w:val="288"/>
        </w:trPr>
        <w:tc>
          <w:tcPr>
            <w:tcW w:w="4196" w:type="dxa"/>
            <w:noWrap/>
            <w:hideMark/>
          </w:tcPr>
          <w:p w14:paraId="418941EB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Izvor 9.1. Višak prethodne godine</w:t>
            </w:r>
          </w:p>
        </w:tc>
        <w:tc>
          <w:tcPr>
            <w:tcW w:w="1074" w:type="dxa"/>
            <w:noWrap/>
            <w:hideMark/>
          </w:tcPr>
          <w:p w14:paraId="49B2B374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18.003,23</w:t>
            </w:r>
          </w:p>
        </w:tc>
        <w:tc>
          <w:tcPr>
            <w:tcW w:w="1122" w:type="dxa"/>
            <w:noWrap/>
            <w:hideMark/>
          </w:tcPr>
          <w:p w14:paraId="679B563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83.672,43</w:t>
            </w:r>
          </w:p>
        </w:tc>
        <w:tc>
          <w:tcPr>
            <w:tcW w:w="1041" w:type="dxa"/>
            <w:noWrap/>
            <w:hideMark/>
          </w:tcPr>
          <w:p w14:paraId="4D48279E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12.955,92</w:t>
            </w:r>
          </w:p>
        </w:tc>
        <w:tc>
          <w:tcPr>
            <w:tcW w:w="850" w:type="dxa"/>
            <w:noWrap/>
            <w:hideMark/>
          </w:tcPr>
          <w:p w14:paraId="6424C0D9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71,96%</w:t>
            </w:r>
          </w:p>
        </w:tc>
        <w:tc>
          <w:tcPr>
            <w:tcW w:w="956" w:type="dxa"/>
            <w:noWrap/>
            <w:hideMark/>
          </w:tcPr>
          <w:p w14:paraId="7107269C" w14:textId="77777777" w:rsidR="00306FA0" w:rsidRPr="00306FA0" w:rsidRDefault="00306FA0" w:rsidP="00306FA0">
            <w:pPr>
              <w:rPr>
                <w:rFonts w:cstheme="minorHAnsi"/>
                <w:sz w:val="18"/>
                <w:szCs w:val="18"/>
              </w:rPr>
            </w:pPr>
            <w:r w:rsidRPr="00306FA0">
              <w:rPr>
                <w:rFonts w:cstheme="minorHAnsi"/>
                <w:sz w:val="18"/>
                <w:szCs w:val="18"/>
              </w:rPr>
              <w:t>15,48%</w:t>
            </w:r>
          </w:p>
        </w:tc>
      </w:tr>
    </w:tbl>
    <w:p w14:paraId="173BC8A0" w14:textId="77777777" w:rsidR="00306FA0" w:rsidRPr="00306FA0" w:rsidRDefault="00306FA0" w:rsidP="00CF5BF5">
      <w:pPr>
        <w:spacing w:after="0"/>
        <w:rPr>
          <w:rFonts w:cstheme="minorHAnsi"/>
          <w:sz w:val="18"/>
          <w:szCs w:val="18"/>
        </w:rPr>
      </w:pPr>
    </w:p>
    <w:p w14:paraId="01A5C7A8" w14:textId="77777777" w:rsidR="00306FA0" w:rsidRDefault="00306FA0" w:rsidP="00CF5BF5">
      <w:pPr>
        <w:spacing w:after="0"/>
        <w:rPr>
          <w:rFonts w:cstheme="minorHAnsi"/>
          <w:sz w:val="18"/>
          <w:szCs w:val="18"/>
        </w:rPr>
      </w:pPr>
    </w:p>
    <w:p w14:paraId="6D3190F4" w14:textId="77777777" w:rsidR="00306FA0" w:rsidRPr="00306FA0" w:rsidRDefault="00306FA0" w:rsidP="00CF5BF5">
      <w:pPr>
        <w:spacing w:after="0"/>
        <w:rPr>
          <w:rFonts w:cstheme="minorHAnsi"/>
          <w:sz w:val="18"/>
          <w:szCs w:val="18"/>
        </w:rPr>
      </w:pPr>
    </w:p>
    <w:p w14:paraId="3E5C75BB" w14:textId="77777777" w:rsidR="00306FA0" w:rsidRDefault="00306FA0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07D2ECE6" w14:textId="77777777" w:rsidR="00306FA0" w:rsidRDefault="00306FA0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6D69C411" w14:textId="77777777" w:rsidR="00306FA0" w:rsidRDefault="00306FA0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74FDE0F3" w14:textId="77777777" w:rsidR="00306FA0" w:rsidRDefault="00306FA0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5D8E2A9F" w14:textId="68FA9BBB" w:rsidR="00CF5BF5" w:rsidRPr="00CF5BF5" w:rsidRDefault="00CF5BF5" w:rsidP="00CF5BF5">
      <w:pPr>
        <w:spacing w:after="0"/>
        <w:rPr>
          <w:rFonts w:cstheme="minorHAnsi"/>
          <w:b/>
          <w:bCs/>
          <w:sz w:val="18"/>
          <w:szCs w:val="18"/>
        </w:rPr>
      </w:pPr>
      <w:r w:rsidRPr="00CF5BF5">
        <w:rPr>
          <w:rFonts w:cstheme="minorHAnsi"/>
          <w:b/>
          <w:bCs/>
          <w:sz w:val="18"/>
          <w:szCs w:val="18"/>
        </w:rPr>
        <w:lastRenderedPageBreak/>
        <w:t>RASH</w:t>
      </w:r>
      <w:r w:rsidR="00496729">
        <w:rPr>
          <w:rFonts w:cstheme="minorHAnsi"/>
          <w:b/>
          <w:bCs/>
          <w:sz w:val="18"/>
          <w:szCs w:val="18"/>
        </w:rPr>
        <w:t>ODI</w:t>
      </w:r>
      <w:r w:rsidR="00ED73E8">
        <w:rPr>
          <w:rFonts w:cstheme="minorHAnsi"/>
          <w:b/>
          <w:bCs/>
          <w:sz w:val="18"/>
          <w:szCs w:val="18"/>
        </w:rPr>
        <w:t xml:space="preserve"> </w:t>
      </w:r>
      <w:r w:rsidR="00496729">
        <w:rPr>
          <w:rFonts w:cstheme="minorHAnsi"/>
          <w:b/>
          <w:bCs/>
          <w:sz w:val="18"/>
          <w:szCs w:val="18"/>
        </w:rPr>
        <w:t>PREMA FUNKCIJSKOJ KLASIFI</w:t>
      </w:r>
      <w:r w:rsidRPr="00CF5BF5">
        <w:rPr>
          <w:rFonts w:cstheme="minorHAnsi"/>
          <w:b/>
          <w:bCs/>
          <w:sz w:val="18"/>
          <w:szCs w:val="18"/>
        </w:rPr>
        <w:t xml:space="preserve">KACIJI </w:t>
      </w:r>
      <w:r w:rsidRPr="00CF5BF5">
        <w:rPr>
          <w:rFonts w:cstheme="minorHAnsi"/>
          <w:b/>
          <w:bCs/>
          <w:sz w:val="18"/>
          <w:szCs w:val="18"/>
        </w:rPr>
        <w:br/>
      </w:r>
      <w:r w:rsidR="00E976D3">
        <w:rPr>
          <w:rFonts w:cstheme="minorHAnsi"/>
          <w:b/>
          <w:bCs/>
          <w:sz w:val="18"/>
          <w:szCs w:val="18"/>
        </w:rPr>
        <w:t xml:space="preserve">36410 </w:t>
      </w:r>
      <w:r w:rsidR="001B1D3C">
        <w:rPr>
          <w:rFonts w:cstheme="minorHAnsi"/>
          <w:b/>
          <w:bCs/>
          <w:sz w:val="18"/>
          <w:szCs w:val="18"/>
        </w:rPr>
        <w:t>–</w:t>
      </w:r>
      <w:r w:rsidR="00E976D3">
        <w:rPr>
          <w:rFonts w:cstheme="minorHAnsi"/>
          <w:b/>
          <w:bCs/>
          <w:sz w:val="18"/>
          <w:szCs w:val="18"/>
        </w:rPr>
        <w:t xml:space="preserve"> </w:t>
      </w:r>
      <w:r w:rsidRPr="00CF5BF5">
        <w:rPr>
          <w:rFonts w:cstheme="minorHAnsi"/>
          <w:b/>
          <w:bCs/>
          <w:sz w:val="18"/>
          <w:szCs w:val="18"/>
        </w:rPr>
        <w:t>ETNOGRAFSKI MUZEJ ISTRE-MUSEO ETNOGRAFICO DELL'ISTRIA</w:t>
      </w:r>
      <w:r w:rsidRPr="00CF5BF5">
        <w:rPr>
          <w:rFonts w:cstheme="minorHAnsi"/>
          <w:b/>
          <w:bCs/>
          <w:sz w:val="18"/>
          <w:szCs w:val="18"/>
        </w:rPr>
        <w:br/>
      </w:r>
      <w:r w:rsidR="00ED73E8" w:rsidRPr="00ED73E8">
        <w:rPr>
          <w:rFonts w:cstheme="minorHAnsi"/>
          <w:b/>
          <w:bCs/>
          <w:sz w:val="18"/>
          <w:szCs w:val="18"/>
        </w:rPr>
        <w:t>IZVRŠENJE RASHODA ZA RAZDOBLJE OD 01.01.202</w:t>
      </w:r>
      <w:r w:rsidR="00E91AB6">
        <w:rPr>
          <w:rFonts w:cstheme="minorHAnsi"/>
          <w:b/>
          <w:bCs/>
          <w:sz w:val="18"/>
          <w:szCs w:val="18"/>
        </w:rPr>
        <w:t>6</w:t>
      </w:r>
      <w:r w:rsidR="00ED73E8" w:rsidRPr="00ED73E8">
        <w:rPr>
          <w:rFonts w:cstheme="minorHAnsi"/>
          <w:b/>
          <w:bCs/>
          <w:sz w:val="18"/>
          <w:szCs w:val="18"/>
        </w:rPr>
        <w:t>.-30.06.202</w:t>
      </w:r>
      <w:r w:rsidR="00E91AB6">
        <w:rPr>
          <w:rFonts w:cstheme="minorHAnsi"/>
          <w:b/>
          <w:bCs/>
          <w:sz w:val="18"/>
          <w:szCs w:val="18"/>
        </w:rPr>
        <w:t>6</w:t>
      </w:r>
      <w:r w:rsidR="00ED73E8" w:rsidRPr="00ED73E8">
        <w:rPr>
          <w:rFonts w:cstheme="minorHAnsi"/>
          <w:b/>
          <w:bCs/>
          <w:sz w:val="18"/>
          <w:szCs w:val="18"/>
        </w:rPr>
        <w:t>.</w:t>
      </w:r>
    </w:p>
    <w:p w14:paraId="320607E1" w14:textId="77777777" w:rsidR="00104A05" w:rsidRDefault="00104A05" w:rsidP="00783953">
      <w:pPr>
        <w:spacing w:after="0"/>
        <w:rPr>
          <w:rFonts w:cstheme="minorHAnsi"/>
          <w:b/>
          <w:bCs/>
          <w:sz w:val="20"/>
          <w:szCs w:val="20"/>
        </w:rPr>
      </w:pPr>
    </w:p>
    <w:p w14:paraId="43969207" w14:textId="37278D78" w:rsidR="00CF5BF5" w:rsidRPr="00B466EF" w:rsidRDefault="00ED73E8" w:rsidP="00783953">
      <w:pPr>
        <w:spacing w:after="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Tablica 4</w:t>
      </w:r>
      <w:r w:rsidR="00674E67" w:rsidRPr="00E976D3">
        <w:rPr>
          <w:rFonts w:cstheme="minorHAnsi"/>
          <w:b/>
          <w:bCs/>
          <w:sz w:val="18"/>
          <w:szCs w:val="1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2"/>
        <w:gridCol w:w="1130"/>
        <w:gridCol w:w="1227"/>
        <w:gridCol w:w="1298"/>
        <w:gridCol w:w="988"/>
        <w:gridCol w:w="987"/>
      </w:tblGrid>
      <w:tr w:rsidR="00CB2285" w:rsidRPr="00CB2285" w14:paraId="203561B3" w14:textId="77777777" w:rsidTr="00CB2285">
        <w:trPr>
          <w:trHeight w:val="288"/>
        </w:trPr>
        <w:tc>
          <w:tcPr>
            <w:tcW w:w="3440" w:type="dxa"/>
            <w:noWrap/>
            <w:hideMark/>
          </w:tcPr>
          <w:p w14:paraId="2CD5A28C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Račun/Opis</w:t>
            </w:r>
          </w:p>
        </w:tc>
        <w:tc>
          <w:tcPr>
            <w:tcW w:w="1112" w:type="dxa"/>
            <w:noWrap/>
            <w:hideMark/>
          </w:tcPr>
          <w:p w14:paraId="1AC9B1EC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Izvršenje 2025</w:t>
            </w:r>
          </w:p>
        </w:tc>
        <w:tc>
          <w:tcPr>
            <w:tcW w:w="1230" w:type="dxa"/>
            <w:noWrap/>
            <w:hideMark/>
          </w:tcPr>
          <w:p w14:paraId="46BB7523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Izvorni plan 2026</w:t>
            </w:r>
          </w:p>
        </w:tc>
        <w:tc>
          <w:tcPr>
            <w:tcW w:w="1301" w:type="dxa"/>
            <w:noWrap/>
            <w:hideMark/>
          </w:tcPr>
          <w:p w14:paraId="2089A7B8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Izvršenje 2026</w:t>
            </w:r>
          </w:p>
        </w:tc>
        <w:tc>
          <w:tcPr>
            <w:tcW w:w="990" w:type="dxa"/>
            <w:noWrap/>
            <w:hideMark/>
          </w:tcPr>
          <w:p w14:paraId="5BF3F5D0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Indeks 3/1</w:t>
            </w:r>
          </w:p>
        </w:tc>
        <w:tc>
          <w:tcPr>
            <w:tcW w:w="989" w:type="dxa"/>
            <w:noWrap/>
            <w:hideMark/>
          </w:tcPr>
          <w:p w14:paraId="392A20B4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Indeks 3/2</w:t>
            </w:r>
          </w:p>
        </w:tc>
      </w:tr>
      <w:tr w:rsidR="00CB2285" w:rsidRPr="00CB2285" w14:paraId="5F571000" w14:textId="77777777" w:rsidTr="00CB2285">
        <w:trPr>
          <w:trHeight w:val="288"/>
        </w:trPr>
        <w:tc>
          <w:tcPr>
            <w:tcW w:w="3440" w:type="dxa"/>
            <w:noWrap/>
            <w:hideMark/>
          </w:tcPr>
          <w:p w14:paraId="3AF1CE5E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12" w:type="dxa"/>
            <w:noWrap/>
            <w:hideMark/>
          </w:tcPr>
          <w:p w14:paraId="6986CAC8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30" w:type="dxa"/>
            <w:noWrap/>
            <w:hideMark/>
          </w:tcPr>
          <w:p w14:paraId="731E444D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01" w:type="dxa"/>
            <w:noWrap/>
            <w:hideMark/>
          </w:tcPr>
          <w:p w14:paraId="6B2F4285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90" w:type="dxa"/>
            <w:noWrap/>
            <w:hideMark/>
          </w:tcPr>
          <w:p w14:paraId="0F17CE99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89" w:type="dxa"/>
            <w:noWrap/>
            <w:hideMark/>
          </w:tcPr>
          <w:p w14:paraId="1F5D74D0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CB2285" w:rsidRPr="00CB2285" w14:paraId="5E9B5EEC" w14:textId="77777777" w:rsidTr="00CB2285">
        <w:trPr>
          <w:trHeight w:val="288"/>
        </w:trPr>
        <w:tc>
          <w:tcPr>
            <w:tcW w:w="3440" w:type="dxa"/>
            <w:noWrap/>
            <w:hideMark/>
          </w:tcPr>
          <w:p w14:paraId="2A0DB1EF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Funkcijska klasifikacija  SVEUKUPNI RASHODI</w:t>
            </w:r>
          </w:p>
        </w:tc>
        <w:tc>
          <w:tcPr>
            <w:tcW w:w="1112" w:type="dxa"/>
            <w:noWrap/>
            <w:hideMark/>
          </w:tcPr>
          <w:p w14:paraId="6A6FE0CF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239.489,10</w:t>
            </w:r>
          </w:p>
        </w:tc>
        <w:tc>
          <w:tcPr>
            <w:tcW w:w="1230" w:type="dxa"/>
            <w:noWrap/>
            <w:hideMark/>
          </w:tcPr>
          <w:p w14:paraId="61104DDF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699.500,00</w:t>
            </w:r>
          </w:p>
        </w:tc>
        <w:tc>
          <w:tcPr>
            <w:tcW w:w="1301" w:type="dxa"/>
            <w:noWrap/>
            <w:hideMark/>
          </w:tcPr>
          <w:p w14:paraId="49885AB3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268.926,81</w:t>
            </w:r>
          </w:p>
        </w:tc>
        <w:tc>
          <w:tcPr>
            <w:tcW w:w="990" w:type="dxa"/>
            <w:noWrap/>
            <w:hideMark/>
          </w:tcPr>
          <w:p w14:paraId="0F0C5414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112,29%</w:t>
            </w:r>
          </w:p>
        </w:tc>
        <w:tc>
          <w:tcPr>
            <w:tcW w:w="989" w:type="dxa"/>
            <w:noWrap/>
            <w:hideMark/>
          </w:tcPr>
          <w:p w14:paraId="67024EF1" w14:textId="77777777" w:rsidR="00CB2285" w:rsidRPr="00CB2285" w:rsidRDefault="00CB2285" w:rsidP="00CB22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CB2285">
              <w:rPr>
                <w:rFonts w:cstheme="minorHAnsi"/>
                <w:b/>
                <w:bCs/>
                <w:sz w:val="20"/>
                <w:szCs w:val="20"/>
              </w:rPr>
              <w:t>38,45%</w:t>
            </w:r>
          </w:p>
        </w:tc>
      </w:tr>
      <w:tr w:rsidR="00CB2285" w:rsidRPr="00CB2285" w14:paraId="5D9CAEC3" w14:textId="77777777" w:rsidTr="00CB2285">
        <w:trPr>
          <w:trHeight w:val="288"/>
        </w:trPr>
        <w:tc>
          <w:tcPr>
            <w:tcW w:w="3440" w:type="dxa"/>
            <w:noWrap/>
            <w:hideMark/>
          </w:tcPr>
          <w:p w14:paraId="099568BE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Funkcijska klasifikacija 08 Rekreacija, kultura i religija</w:t>
            </w:r>
          </w:p>
        </w:tc>
        <w:tc>
          <w:tcPr>
            <w:tcW w:w="1112" w:type="dxa"/>
            <w:noWrap/>
            <w:hideMark/>
          </w:tcPr>
          <w:p w14:paraId="43DFEECE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239.489,10</w:t>
            </w:r>
          </w:p>
        </w:tc>
        <w:tc>
          <w:tcPr>
            <w:tcW w:w="1230" w:type="dxa"/>
            <w:noWrap/>
            <w:hideMark/>
          </w:tcPr>
          <w:p w14:paraId="00D92E01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699.500,00</w:t>
            </w:r>
          </w:p>
        </w:tc>
        <w:tc>
          <w:tcPr>
            <w:tcW w:w="1301" w:type="dxa"/>
            <w:noWrap/>
            <w:hideMark/>
          </w:tcPr>
          <w:p w14:paraId="26C695AF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268.926,81</w:t>
            </w:r>
          </w:p>
        </w:tc>
        <w:tc>
          <w:tcPr>
            <w:tcW w:w="990" w:type="dxa"/>
            <w:noWrap/>
            <w:hideMark/>
          </w:tcPr>
          <w:p w14:paraId="2B6932B1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112,29%</w:t>
            </w:r>
          </w:p>
        </w:tc>
        <w:tc>
          <w:tcPr>
            <w:tcW w:w="989" w:type="dxa"/>
            <w:noWrap/>
            <w:hideMark/>
          </w:tcPr>
          <w:p w14:paraId="7DCA86A7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38,45%</w:t>
            </w:r>
          </w:p>
        </w:tc>
      </w:tr>
      <w:tr w:rsidR="00CB2285" w:rsidRPr="00CB2285" w14:paraId="2228A78C" w14:textId="77777777" w:rsidTr="00CB2285">
        <w:trPr>
          <w:trHeight w:val="288"/>
        </w:trPr>
        <w:tc>
          <w:tcPr>
            <w:tcW w:w="3440" w:type="dxa"/>
            <w:noWrap/>
            <w:hideMark/>
          </w:tcPr>
          <w:p w14:paraId="5EE95B42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Funkcijska klasifikacija 082 Službe kulture</w:t>
            </w:r>
          </w:p>
        </w:tc>
        <w:tc>
          <w:tcPr>
            <w:tcW w:w="1112" w:type="dxa"/>
            <w:noWrap/>
            <w:hideMark/>
          </w:tcPr>
          <w:p w14:paraId="395EECD0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239.489,10</w:t>
            </w:r>
          </w:p>
        </w:tc>
        <w:tc>
          <w:tcPr>
            <w:tcW w:w="1230" w:type="dxa"/>
            <w:noWrap/>
            <w:hideMark/>
          </w:tcPr>
          <w:p w14:paraId="09AFA861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699.500,00</w:t>
            </w:r>
          </w:p>
        </w:tc>
        <w:tc>
          <w:tcPr>
            <w:tcW w:w="1301" w:type="dxa"/>
            <w:noWrap/>
            <w:hideMark/>
          </w:tcPr>
          <w:p w14:paraId="32DB4949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268.926,81</w:t>
            </w:r>
          </w:p>
        </w:tc>
        <w:tc>
          <w:tcPr>
            <w:tcW w:w="990" w:type="dxa"/>
            <w:noWrap/>
            <w:hideMark/>
          </w:tcPr>
          <w:p w14:paraId="21974A44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112,29%</w:t>
            </w:r>
          </w:p>
        </w:tc>
        <w:tc>
          <w:tcPr>
            <w:tcW w:w="989" w:type="dxa"/>
            <w:noWrap/>
            <w:hideMark/>
          </w:tcPr>
          <w:p w14:paraId="4408D6E3" w14:textId="77777777" w:rsidR="00CB2285" w:rsidRPr="00CB2285" w:rsidRDefault="00CB2285" w:rsidP="00CB2285">
            <w:pPr>
              <w:rPr>
                <w:rFonts w:cstheme="minorHAnsi"/>
                <w:sz w:val="20"/>
                <w:szCs w:val="20"/>
              </w:rPr>
            </w:pPr>
            <w:r w:rsidRPr="00CB2285">
              <w:rPr>
                <w:rFonts w:cstheme="minorHAnsi"/>
                <w:sz w:val="20"/>
                <w:szCs w:val="20"/>
              </w:rPr>
              <w:t>38,45%</w:t>
            </w:r>
          </w:p>
        </w:tc>
      </w:tr>
    </w:tbl>
    <w:p w14:paraId="2074C496" w14:textId="77777777" w:rsidR="00BB308B" w:rsidRPr="00BB308B" w:rsidRDefault="00BB308B" w:rsidP="00783953">
      <w:pPr>
        <w:spacing w:after="0"/>
        <w:rPr>
          <w:rFonts w:cstheme="minorHAnsi"/>
          <w:sz w:val="20"/>
          <w:szCs w:val="20"/>
        </w:rPr>
      </w:pPr>
    </w:p>
    <w:p w14:paraId="28AABAC6" w14:textId="77777777" w:rsidR="009E001F" w:rsidRDefault="009E001F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38CC08C9" w14:textId="66F131F6" w:rsidR="00CF5BF5" w:rsidRDefault="00CF5BF5" w:rsidP="00CF5BF5">
      <w:pPr>
        <w:spacing w:after="0"/>
        <w:rPr>
          <w:rFonts w:cstheme="minorHAnsi"/>
          <w:b/>
          <w:bCs/>
          <w:sz w:val="18"/>
          <w:szCs w:val="18"/>
        </w:rPr>
      </w:pPr>
      <w:r w:rsidRPr="00CF5BF5">
        <w:rPr>
          <w:rFonts w:cstheme="minorHAnsi"/>
          <w:b/>
          <w:bCs/>
          <w:sz w:val="18"/>
          <w:szCs w:val="18"/>
        </w:rPr>
        <w:t xml:space="preserve">RAČUN FINANCIRANJA PREMA EKONOMSKOJ KLASIFIKACIJI </w:t>
      </w:r>
      <w:r w:rsidRPr="00CF5BF5">
        <w:rPr>
          <w:rFonts w:cstheme="minorHAnsi"/>
          <w:b/>
          <w:bCs/>
          <w:sz w:val="18"/>
          <w:szCs w:val="18"/>
        </w:rPr>
        <w:br/>
      </w:r>
      <w:r w:rsidR="00E976D3">
        <w:rPr>
          <w:rFonts w:cstheme="minorHAnsi"/>
          <w:b/>
          <w:bCs/>
          <w:sz w:val="18"/>
          <w:szCs w:val="18"/>
        </w:rPr>
        <w:t xml:space="preserve">36410 </w:t>
      </w:r>
      <w:r w:rsidR="001B1D3C">
        <w:rPr>
          <w:rFonts w:cstheme="minorHAnsi"/>
          <w:b/>
          <w:bCs/>
          <w:sz w:val="18"/>
          <w:szCs w:val="18"/>
        </w:rPr>
        <w:t>–</w:t>
      </w:r>
      <w:r w:rsidR="00E976D3">
        <w:rPr>
          <w:rFonts w:cstheme="minorHAnsi"/>
          <w:b/>
          <w:bCs/>
          <w:sz w:val="18"/>
          <w:szCs w:val="18"/>
        </w:rPr>
        <w:t xml:space="preserve"> </w:t>
      </w:r>
      <w:r w:rsidRPr="00CF5BF5">
        <w:rPr>
          <w:rFonts w:cstheme="minorHAnsi"/>
          <w:b/>
          <w:bCs/>
          <w:sz w:val="18"/>
          <w:szCs w:val="18"/>
        </w:rPr>
        <w:t>ETNOGRAFSKI MUZEJ ISTRE-MUSEO ETNOGRAFICO DELL'ISTR</w:t>
      </w:r>
      <w:r w:rsidR="00436715">
        <w:rPr>
          <w:rFonts w:cstheme="minorHAnsi"/>
          <w:b/>
          <w:bCs/>
          <w:sz w:val="18"/>
          <w:szCs w:val="18"/>
        </w:rPr>
        <w:t>I</w:t>
      </w:r>
      <w:r w:rsidRPr="00CF5BF5">
        <w:rPr>
          <w:rFonts w:cstheme="minorHAnsi"/>
          <w:b/>
          <w:bCs/>
          <w:sz w:val="18"/>
          <w:szCs w:val="18"/>
        </w:rPr>
        <w:t>A</w:t>
      </w:r>
      <w:r w:rsidRPr="00CF5BF5">
        <w:rPr>
          <w:rFonts w:cstheme="minorHAnsi"/>
          <w:b/>
          <w:bCs/>
          <w:sz w:val="18"/>
          <w:szCs w:val="18"/>
        </w:rPr>
        <w:br/>
        <w:t>OSTVARENJE ZA RAZDOBLJE 01.01.202</w:t>
      </w:r>
      <w:r w:rsidR="00BB308B">
        <w:rPr>
          <w:rFonts w:cstheme="minorHAnsi"/>
          <w:b/>
          <w:bCs/>
          <w:sz w:val="18"/>
          <w:szCs w:val="18"/>
        </w:rPr>
        <w:t>6</w:t>
      </w:r>
      <w:r w:rsidRPr="00CF5BF5">
        <w:rPr>
          <w:rFonts w:cstheme="minorHAnsi"/>
          <w:b/>
          <w:bCs/>
          <w:sz w:val="18"/>
          <w:szCs w:val="18"/>
        </w:rPr>
        <w:t>.-</w:t>
      </w:r>
      <w:r w:rsidR="00F774FA">
        <w:rPr>
          <w:rFonts w:cstheme="minorHAnsi"/>
          <w:b/>
          <w:bCs/>
          <w:sz w:val="18"/>
          <w:szCs w:val="18"/>
        </w:rPr>
        <w:t>30.06.202</w:t>
      </w:r>
      <w:r w:rsidR="00BB308B">
        <w:rPr>
          <w:rFonts w:cstheme="minorHAnsi"/>
          <w:b/>
          <w:bCs/>
          <w:sz w:val="18"/>
          <w:szCs w:val="18"/>
        </w:rPr>
        <w:t>6</w:t>
      </w:r>
      <w:r w:rsidR="00B7274F">
        <w:rPr>
          <w:rFonts w:cstheme="minorHAnsi"/>
          <w:b/>
          <w:bCs/>
          <w:sz w:val="18"/>
          <w:szCs w:val="18"/>
        </w:rPr>
        <w:t>.</w:t>
      </w:r>
    </w:p>
    <w:p w14:paraId="0679E31C" w14:textId="77777777" w:rsidR="00674E67" w:rsidRPr="00CF5BF5" w:rsidRDefault="00674E67" w:rsidP="00CF5BF5">
      <w:pPr>
        <w:spacing w:after="0"/>
        <w:rPr>
          <w:rFonts w:cstheme="minorHAnsi"/>
          <w:b/>
          <w:bCs/>
          <w:sz w:val="18"/>
          <w:szCs w:val="18"/>
        </w:rPr>
      </w:pPr>
    </w:p>
    <w:p w14:paraId="17BA26FD" w14:textId="2ABD31AD" w:rsidR="00CF5BF5" w:rsidRPr="00B466EF" w:rsidRDefault="00674E67" w:rsidP="00783953">
      <w:pPr>
        <w:spacing w:after="0"/>
        <w:rPr>
          <w:rFonts w:cstheme="minorHAnsi"/>
          <w:b/>
          <w:bCs/>
          <w:sz w:val="16"/>
          <w:szCs w:val="16"/>
        </w:rPr>
      </w:pPr>
      <w:r w:rsidRPr="00674E67">
        <w:rPr>
          <w:rFonts w:cstheme="minorHAnsi"/>
          <w:b/>
          <w:bCs/>
          <w:sz w:val="16"/>
          <w:szCs w:val="16"/>
        </w:rPr>
        <w:t xml:space="preserve">Tablica </w:t>
      </w:r>
      <w:r w:rsidR="00B7274F">
        <w:rPr>
          <w:rFonts w:cstheme="minorHAnsi"/>
          <w:b/>
          <w:bCs/>
          <w:sz w:val="16"/>
          <w:szCs w:val="16"/>
        </w:rPr>
        <w:t>5</w:t>
      </w:r>
      <w:r w:rsidRPr="00674E67">
        <w:rPr>
          <w:rFonts w:cstheme="minorHAnsi"/>
          <w:b/>
          <w:bCs/>
          <w:sz w:val="16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3"/>
        <w:gridCol w:w="972"/>
        <w:gridCol w:w="874"/>
        <w:gridCol w:w="1089"/>
        <w:gridCol w:w="746"/>
        <w:gridCol w:w="858"/>
      </w:tblGrid>
      <w:tr w:rsidR="00BB308B" w:rsidRPr="00BB308B" w14:paraId="33BCEFB4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167E91B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Racun/Opis</w:t>
            </w:r>
          </w:p>
        </w:tc>
        <w:tc>
          <w:tcPr>
            <w:tcW w:w="973" w:type="dxa"/>
            <w:noWrap/>
            <w:hideMark/>
          </w:tcPr>
          <w:p w14:paraId="10A854E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Izvršenje 2025</w:t>
            </w:r>
          </w:p>
        </w:tc>
        <w:tc>
          <w:tcPr>
            <w:tcW w:w="874" w:type="dxa"/>
            <w:noWrap/>
            <w:hideMark/>
          </w:tcPr>
          <w:p w14:paraId="24CEB3DC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Izvorni plan 2026</w:t>
            </w:r>
          </w:p>
        </w:tc>
        <w:tc>
          <w:tcPr>
            <w:tcW w:w="1089" w:type="dxa"/>
            <w:noWrap/>
            <w:hideMark/>
          </w:tcPr>
          <w:p w14:paraId="28D6B566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Izvršenje 2026</w:t>
            </w:r>
          </w:p>
        </w:tc>
        <w:tc>
          <w:tcPr>
            <w:tcW w:w="742" w:type="dxa"/>
            <w:noWrap/>
            <w:hideMark/>
          </w:tcPr>
          <w:p w14:paraId="4FF9BF8E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Indeks 3/1</w:t>
            </w:r>
          </w:p>
        </w:tc>
        <w:tc>
          <w:tcPr>
            <w:tcW w:w="858" w:type="dxa"/>
            <w:noWrap/>
            <w:hideMark/>
          </w:tcPr>
          <w:p w14:paraId="3B367896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Indeks 3/2</w:t>
            </w:r>
          </w:p>
        </w:tc>
      </w:tr>
      <w:tr w:rsidR="00BB308B" w:rsidRPr="00BB308B" w14:paraId="6BE0DFA7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7244A4BA" w14:textId="2EF6AA6C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B. RAČUN FINANCIRANJA</w:t>
            </w:r>
          </w:p>
        </w:tc>
        <w:tc>
          <w:tcPr>
            <w:tcW w:w="973" w:type="dxa"/>
            <w:noWrap/>
            <w:hideMark/>
          </w:tcPr>
          <w:p w14:paraId="4E7079B1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4" w:type="dxa"/>
            <w:noWrap/>
            <w:hideMark/>
          </w:tcPr>
          <w:p w14:paraId="4BF95A89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9" w:type="dxa"/>
            <w:noWrap/>
            <w:hideMark/>
          </w:tcPr>
          <w:p w14:paraId="38130E70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2" w:type="dxa"/>
            <w:noWrap/>
            <w:hideMark/>
          </w:tcPr>
          <w:p w14:paraId="4E1DC244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8" w:type="dxa"/>
            <w:noWrap/>
            <w:hideMark/>
          </w:tcPr>
          <w:p w14:paraId="66B293E7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BB308B" w:rsidRPr="00BB308B" w14:paraId="0EEF5C1B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2CF10899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 xml:space="preserve"> NETO FINANCIRANJE</w:t>
            </w:r>
          </w:p>
        </w:tc>
        <w:tc>
          <w:tcPr>
            <w:tcW w:w="973" w:type="dxa"/>
            <w:noWrap/>
            <w:hideMark/>
          </w:tcPr>
          <w:p w14:paraId="35E3A408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7918A790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41E1254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756069F6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0ECDF9A8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3568087B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0FAD2285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73" w:type="dxa"/>
            <w:noWrap/>
            <w:hideMark/>
          </w:tcPr>
          <w:p w14:paraId="0012105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74" w:type="dxa"/>
            <w:noWrap/>
            <w:hideMark/>
          </w:tcPr>
          <w:p w14:paraId="500908F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89" w:type="dxa"/>
            <w:noWrap/>
            <w:hideMark/>
          </w:tcPr>
          <w:p w14:paraId="05AA744F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42" w:type="dxa"/>
            <w:noWrap/>
            <w:hideMark/>
          </w:tcPr>
          <w:p w14:paraId="773CA3C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858" w:type="dxa"/>
            <w:noWrap/>
            <w:hideMark/>
          </w:tcPr>
          <w:p w14:paraId="6C6337FE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BB308B" w:rsidRPr="00BB308B" w14:paraId="6BE72E61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731A1E3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8 Primici od financijske imovine</w:t>
            </w:r>
          </w:p>
        </w:tc>
        <w:tc>
          <w:tcPr>
            <w:tcW w:w="973" w:type="dxa"/>
            <w:noWrap/>
            <w:hideMark/>
          </w:tcPr>
          <w:p w14:paraId="4C06F5E8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4214A6E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2D542C7C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113B63D9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2E72244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12B0BEA5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1EEB36F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5 Izdaci za financijsku imovinu i otplatu zajmova</w:t>
            </w:r>
          </w:p>
        </w:tc>
        <w:tc>
          <w:tcPr>
            <w:tcW w:w="973" w:type="dxa"/>
            <w:noWrap/>
            <w:hideMark/>
          </w:tcPr>
          <w:p w14:paraId="40A8D27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279FCBB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38562DA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5D2320A9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27A8D2EE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291B0000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218E6CA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6FEBED2E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48F6F0B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447DE28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2C67BEB7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230C4760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</w:tbl>
    <w:p w14:paraId="5B7663AB" w14:textId="77777777" w:rsidR="005C4596" w:rsidRDefault="00826AAD" w:rsidP="00826AAD">
      <w:pPr>
        <w:spacing w:after="0"/>
        <w:rPr>
          <w:rFonts w:cstheme="minorHAnsi"/>
          <w:b/>
          <w:bCs/>
          <w:sz w:val="18"/>
          <w:szCs w:val="18"/>
        </w:rPr>
      </w:pPr>
      <w:r w:rsidRPr="00826AAD">
        <w:rPr>
          <w:rFonts w:cstheme="minorHAnsi"/>
          <w:b/>
          <w:bCs/>
          <w:sz w:val="20"/>
          <w:szCs w:val="20"/>
        </w:rPr>
        <w:br/>
      </w:r>
    </w:p>
    <w:p w14:paraId="67DA73F5" w14:textId="3C674D2F" w:rsidR="00826AAD" w:rsidRPr="00826AAD" w:rsidRDefault="00826AAD" w:rsidP="00826AAD">
      <w:pPr>
        <w:spacing w:after="0"/>
        <w:rPr>
          <w:rFonts w:cstheme="minorHAnsi"/>
          <w:b/>
          <w:bCs/>
          <w:sz w:val="18"/>
          <w:szCs w:val="18"/>
        </w:rPr>
      </w:pPr>
      <w:r w:rsidRPr="00826AAD">
        <w:rPr>
          <w:rFonts w:cstheme="minorHAnsi"/>
          <w:b/>
          <w:bCs/>
          <w:sz w:val="18"/>
          <w:szCs w:val="18"/>
        </w:rPr>
        <w:t xml:space="preserve">RAČUN FINANCIRANJA PREMA </w:t>
      </w:r>
      <w:r w:rsidR="00473F34">
        <w:rPr>
          <w:rFonts w:cstheme="minorHAnsi"/>
          <w:b/>
          <w:bCs/>
          <w:sz w:val="18"/>
          <w:szCs w:val="18"/>
        </w:rPr>
        <w:t>IZVORIMA FINANCIRANJA</w:t>
      </w:r>
      <w:r w:rsidRPr="00826AAD">
        <w:rPr>
          <w:rFonts w:cstheme="minorHAnsi"/>
          <w:b/>
          <w:bCs/>
          <w:sz w:val="18"/>
          <w:szCs w:val="18"/>
        </w:rPr>
        <w:br/>
      </w:r>
      <w:r w:rsidR="00436715">
        <w:rPr>
          <w:rFonts w:cstheme="minorHAnsi"/>
          <w:b/>
          <w:bCs/>
          <w:sz w:val="18"/>
          <w:szCs w:val="18"/>
        </w:rPr>
        <w:t xml:space="preserve">36410 - </w:t>
      </w:r>
      <w:r w:rsidRPr="00826AAD">
        <w:rPr>
          <w:rFonts w:cstheme="minorHAnsi"/>
          <w:b/>
          <w:bCs/>
          <w:sz w:val="18"/>
          <w:szCs w:val="18"/>
        </w:rPr>
        <w:t>ETNOGRAFSKI MUZEJ ISTRE-MUSEO ETNOGRAFICO DELL'ISTR</w:t>
      </w:r>
      <w:r w:rsidR="00436715">
        <w:rPr>
          <w:rFonts w:cstheme="minorHAnsi"/>
          <w:b/>
          <w:bCs/>
          <w:sz w:val="18"/>
          <w:szCs w:val="18"/>
        </w:rPr>
        <w:t>I</w:t>
      </w:r>
      <w:r w:rsidRPr="00826AAD">
        <w:rPr>
          <w:rFonts w:cstheme="minorHAnsi"/>
          <w:b/>
          <w:bCs/>
          <w:sz w:val="18"/>
          <w:szCs w:val="18"/>
        </w:rPr>
        <w:t>A</w:t>
      </w:r>
      <w:r w:rsidRPr="00826AAD">
        <w:rPr>
          <w:rFonts w:cstheme="minorHAnsi"/>
          <w:b/>
          <w:bCs/>
          <w:sz w:val="18"/>
          <w:szCs w:val="18"/>
        </w:rPr>
        <w:br/>
        <w:t xml:space="preserve">OSTVARENJE ZA RAZDOBLJE </w:t>
      </w:r>
      <w:r w:rsidR="00B7274F" w:rsidRPr="00B7274F">
        <w:rPr>
          <w:rFonts w:cstheme="minorHAnsi"/>
          <w:b/>
          <w:bCs/>
          <w:sz w:val="18"/>
          <w:szCs w:val="18"/>
        </w:rPr>
        <w:t>01.01.202</w:t>
      </w:r>
      <w:r w:rsidR="00BB308B">
        <w:rPr>
          <w:rFonts w:cstheme="minorHAnsi"/>
          <w:b/>
          <w:bCs/>
          <w:sz w:val="18"/>
          <w:szCs w:val="18"/>
        </w:rPr>
        <w:t>6</w:t>
      </w:r>
      <w:r w:rsidR="00B7274F" w:rsidRPr="00B7274F">
        <w:rPr>
          <w:rFonts w:cstheme="minorHAnsi"/>
          <w:b/>
          <w:bCs/>
          <w:sz w:val="18"/>
          <w:szCs w:val="18"/>
        </w:rPr>
        <w:t>.-30.06.202</w:t>
      </w:r>
      <w:r w:rsidR="00BB308B">
        <w:rPr>
          <w:rFonts w:cstheme="minorHAnsi"/>
          <w:b/>
          <w:bCs/>
          <w:sz w:val="18"/>
          <w:szCs w:val="18"/>
        </w:rPr>
        <w:t>6</w:t>
      </w:r>
      <w:r w:rsidR="00B7274F" w:rsidRPr="00B7274F">
        <w:rPr>
          <w:rFonts w:cstheme="minorHAnsi"/>
          <w:b/>
          <w:bCs/>
          <w:sz w:val="18"/>
          <w:szCs w:val="18"/>
        </w:rPr>
        <w:t>.</w:t>
      </w:r>
    </w:p>
    <w:p w14:paraId="429F59DE" w14:textId="77777777" w:rsidR="00CF5BF5" w:rsidRPr="00826AAD" w:rsidRDefault="00CF5BF5" w:rsidP="00783953">
      <w:pPr>
        <w:spacing w:after="0"/>
        <w:rPr>
          <w:rFonts w:cstheme="minorHAnsi"/>
          <w:b/>
          <w:bCs/>
          <w:sz w:val="18"/>
          <w:szCs w:val="18"/>
        </w:rPr>
      </w:pPr>
    </w:p>
    <w:p w14:paraId="717E707C" w14:textId="7FA9108D" w:rsidR="00BB308B" w:rsidRPr="0029247E" w:rsidRDefault="00674E67" w:rsidP="00783953">
      <w:pPr>
        <w:spacing w:after="0"/>
        <w:rPr>
          <w:rFonts w:cstheme="minorHAnsi"/>
          <w:b/>
          <w:bCs/>
          <w:sz w:val="16"/>
          <w:szCs w:val="16"/>
        </w:rPr>
      </w:pPr>
      <w:r w:rsidRPr="00674E67">
        <w:rPr>
          <w:rFonts w:cstheme="minorHAnsi"/>
          <w:b/>
          <w:bCs/>
          <w:sz w:val="16"/>
          <w:szCs w:val="16"/>
        </w:rPr>
        <w:t xml:space="preserve">Tablica </w:t>
      </w:r>
      <w:r w:rsidR="00495DE0">
        <w:rPr>
          <w:rFonts w:cstheme="minorHAnsi"/>
          <w:b/>
          <w:bCs/>
          <w:sz w:val="16"/>
          <w:szCs w:val="16"/>
        </w:rPr>
        <w:t>6</w:t>
      </w:r>
      <w:r w:rsidRPr="00674E67">
        <w:rPr>
          <w:rFonts w:cstheme="minorHAnsi"/>
          <w:b/>
          <w:bCs/>
          <w:sz w:val="16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3"/>
        <w:gridCol w:w="972"/>
        <w:gridCol w:w="874"/>
        <w:gridCol w:w="1089"/>
        <w:gridCol w:w="746"/>
        <w:gridCol w:w="858"/>
      </w:tblGrid>
      <w:tr w:rsidR="00BB308B" w:rsidRPr="00BB308B" w14:paraId="31587110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7E8A910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Račun / opis</w:t>
            </w:r>
          </w:p>
        </w:tc>
        <w:tc>
          <w:tcPr>
            <w:tcW w:w="973" w:type="dxa"/>
            <w:noWrap/>
            <w:hideMark/>
          </w:tcPr>
          <w:p w14:paraId="24E9D8D0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Izvršenje 2025.</w:t>
            </w:r>
          </w:p>
        </w:tc>
        <w:tc>
          <w:tcPr>
            <w:tcW w:w="874" w:type="dxa"/>
            <w:noWrap/>
            <w:hideMark/>
          </w:tcPr>
          <w:p w14:paraId="3A2F6A5F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Izvorni plan 2026.</w:t>
            </w:r>
          </w:p>
        </w:tc>
        <w:tc>
          <w:tcPr>
            <w:tcW w:w="1089" w:type="dxa"/>
            <w:noWrap/>
            <w:hideMark/>
          </w:tcPr>
          <w:p w14:paraId="48108AF0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Izvršenje 2026.</w:t>
            </w:r>
          </w:p>
        </w:tc>
        <w:tc>
          <w:tcPr>
            <w:tcW w:w="742" w:type="dxa"/>
            <w:noWrap/>
            <w:hideMark/>
          </w:tcPr>
          <w:p w14:paraId="3DAEFD8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Indeks  3/1</w:t>
            </w:r>
          </w:p>
        </w:tc>
        <w:tc>
          <w:tcPr>
            <w:tcW w:w="858" w:type="dxa"/>
            <w:noWrap/>
            <w:hideMark/>
          </w:tcPr>
          <w:p w14:paraId="7D40931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Indeks  3/2</w:t>
            </w:r>
          </w:p>
        </w:tc>
      </w:tr>
      <w:tr w:rsidR="00BB308B" w:rsidRPr="00BB308B" w14:paraId="66399916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28F64F33" w14:textId="47F4BE43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B. RAČUN FINANCIRANJA</w:t>
            </w:r>
          </w:p>
        </w:tc>
        <w:tc>
          <w:tcPr>
            <w:tcW w:w="973" w:type="dxa"/>
            <w:noWrap/>
            <w:hideMark/>
          </w:tcPr>
          <w:p w14:paraId="0C492FF2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4" w:type="dxa"/>
            <w:noWrap/>
            <w:hideMark/>
          </w:tcPr>
          <w:p w14:paraId="6EC11746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9" w:type="dxa"/>
            <w:noWrap/>
            <w:hideMark/>
          </w:tcPr>
          <w:p w14:paraId="00A6D9C3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2" w:type="dxa"/>
            <w:noWrap/>
            <w:hideMark/>
          </w:tcPr>
          <w:p w14:paraId="1BFCAEBC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8" w:type="dxa"/>
            <w:noWrap/>
            <w:hideMark/>
          </w:tcPr>
          <w:p w14:paraId="47C8322C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BB308B" w:rsidRPr="00BB308B" w14:paraId="020E4B2D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4AB2D415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SVEUKUPNO PRIMICI</w:t>
            </w:r>
          </w:p>
        </w:tc>
        <w:tc>
          <w:tcPr>
            <w:tcW w:w="973" w:type="dxa"/>
            <w:noWrap/>
            <w:hideMark/>
          </w:tcPr>
          <w:p w14:paraId="497F0378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28B4E444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3EA5DE18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7C460CF1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266B6BAB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0,00%</w:t>
            </w:r>
          </w:p>
        </w:tc>
      </w:tr>
      <w:tr w:rsidR="00BB308B" w:rsidRPr="00BB308B" w14:paraId="56817009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7966BED5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1. Opći prihodi i primici</w:t>
            </w:r>
          </w:p>
        </w:tc>
        <w:tc>
          <w:tcPr>
            <w:tcW w:w="973" w:type="dxa"/>
            <w:noWrap/>
            <w:hideMark/>
          </w:tcPr>
          <w:p w14:paraId="75B3E82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11DD9A1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7D6D960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7020BE43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3330142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1F083723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3EB3E3A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3. Vlastiti prihodi</w:t>
            </w:r>
          </w:p>
        </w:tc>
        <w:tc>
          <w:tcPr>
            <w:tcW w:w="973" w:type="dxa"/>
            <w:noWrap/>
            <w:hideMark/>
          </w:tcPr>
          <w:p w14:paraId="163099F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618E6F17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3048BC9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7176E023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78819A45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29FDC3D5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19380D1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4. Prihodi za posebne namjene za proračunske korisnike</w:t>
            </w:r>
          </w:p>
        </w:tc>
        <w:tc>
          <w:tcPr>
            <w:tcW w:w="973" w:type="dxa"/>
            <w:noWrap/>
            <w:hideMark/>
          </w:tcPr>
          <w:p w14:paraId="165BCB6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5A962AC5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4DF39BEF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15B20DE6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6ACBDD8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12F69534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074E82BF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5. Pomoći</w:t>
            </w:r>
          </w:p>
        </w:tc>
        <w:tc>
          <w:tcPr>
            <w:tcW w:w="973" w:type="dxa"/>
            <w:noWrap/>
            <w:hideMark/>
          </w:tcPr>
          <w:p w14:paraId="69FA8DFC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4C25EA0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658F83C0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4DBE56F5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1A1AD8A9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000EB1CA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18C69C26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SVEUKUPNO IZDACI</w:t>
            </w:r>
          </w:p>
        </w:tc>
        <w:tc>
          <w:tcPr>
            <w:tcW w:w="973" w:type="dxa"/>
            <w:noWrap/>
            <w:hideMark/>
          </w:tcPr>
          <w:p w14:paraId="16611062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24BE4A62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33384FB8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12570F94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30FD4A0D" w14:textId="77777777" w:rsidR="00BB308B" w:rsidRPr="00BB308B" w:rsidRDefault="00BB308B" w:rsidP="00BB308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B308B">
              <w:rPr>
                <w:rFonts w:cstheme="minorHAnsi"/>
                <w:b/>
                <w:bCs/>
                <w:sz w:val="20"/>
                <w:szCs w:val="20"/>
              </w:rPr>
              <w:t>0,00%</w:t>
            </w:r>
          </w:p>
        </w:tc>
      </w:tr>
      <w:tr w:rsidR="00BB308B" w:rsidRPr="00BB308B" w14:paraId="0CFE1839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4EC7366C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1. Opći prihodi i primici</w:t>
            </w:r>
          </w:p>
        </w:tc>
        <w:tc>
          <w:tcPr>
            <w:tcW w:w="973" w:type="dxa"/>
            <w:noWrap/>
            <w:hideMark/>
          </w:tcPr>
          <w:p w14:paraId="4B7FB53C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7D58AAC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4D9C1797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7841D564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10A45FD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19FB8489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0AF3F703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3. Vlastiti prihodi</w:t>
            </w:r>
          </w:p>
        </w:tc>
        <w:tc>
          <w:tcPr>
            <w:tcW w:w="973" w:type="dxa"/>
            <w:noWrap/>
            <w:hideMark/>
          </w:tcPr>
          <w:p w14:paraId="4C57D953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61391792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664A34BF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47D6752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0958427E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125265DC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61184E6A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4. Prihodi za posebne namjene za proračunske korisnike</w:t>
            </w:r>
          </w:p>
        </w:tc>
        <w:tc>
          <w:tcPr>
            <w:tcW w:w="973" w:type="dxa"/>
            <w:noWrap/>
            <w:hideMark/>
          </w:tcPr>
          <w:p w14:paraId="7C851FC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1A203AD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617EB44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54D61381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33B7194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  <w:tr w:rsidR="00BB308B" w:rsidRPr="00BB308B" w14:paraId="577E60EC" w14:textId="77777777" w:rsidTr="00BB308B">
        <w:trPr>
          <w:trHeight w:val="288"/>
        </w:trPr>
        <w:tc>
          <w:tcPr>
            <w:tcW w:w="4526" w:type="dxa"/>
            <w:noWrap/>
            <w:hideMark/>
          </w:tcPr>
          <w:p w14:paraId="7E1A55F3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Izvor 5. Pomoći</w:t>
            </w:r>
          </w:p>
        </w:tc>
        <w:tc>
          <w:tcPr>
            <w:tcW w:w="973" w:type="dxa"/>
            <w:noWrap/>
            <w:hideMark/>
          </w:tcPr>
          <w:p w14:paraId="536051D9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4" w:type="dxa"/>
            <w:noWrap/>
            <w:hideMark/>
          </w:tcPr>
          <w:p w14:paraId="3130D45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1089" w:type="dxa"/>
            <w:noWrap/>
            <w:hideMark/>
          </w:tcPr>
          <w:p w14:paraId="394FC828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742" w:type="dxa"/>
            <w:noWrap/>
            <w:hideMark/>
          </w:tcPr>
          <w:p w14:paraId="44BE6E3D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  <w:tc>
          <w:tcPr>
            <w:tcW w:w="858" w:type="dxa"/>
            <w:noWrap/>
            <w:hideMark/>
          </w:tcPr>
          <w:p w14:paraId="5897ED7B" w14:textId="77777777" w:rsidR="00BB308B" w:rsidRPr="00BB308B" w:rsidRDefault="00BB308B" w:rsidP="00BB308B">
            <w:pPr>
              <w:rPr>
                <w:rFonts w:cstheme="minorHAnsi"/>
                <w:sz w:val="20"/>
                <w:szCs w:val="20"/>
              </w:rPr>
            </w:pPr>
            <w:r w:rsidRPr="00BB308B">
              <w:rPr>
                <w:rFonts w:cstheme="minorHAnsi"/>
                <w:sz w:val="20"/>
                <w:szCs w:val="20"/>
              </w:rPr>
              <w:t>0,00%</w:t>
            </w:r>
          </w:p>
        </w:tc>
      </w:tr>
    </w:tbl>
    <w:p w14:paraId="37182199" w14:textId="77777777" w:rsidR="00AF6161" w:rsidRDefault="00AF6161" w:rsidP="00783953">
      <w:pPr>
        <w:spacing w:after="0"/>
        <w:rPr>
          <w:rFonts w:cstheme="minorHAnsi"/>
          <w:b/>
          <w:bCs/>
          <w:sz w:val="20"/>
          <w:szCs w:val="20"/>
        </w:rPr>
      </w:pPr>
    </w:p>
    <w:p w14:paraId="33CDCB3E" w14:textId="49146622" w:rsidR="00B933D8" w:rsidRPr="00D20BDF" w:rsidRDefault="00B933D8" w:rsidP="00D20BDF">
      <w:pPr>
        <w:pStyle w:val="Heading1"/>
      </w:pPr>
      <w:bookmarkStart w:id="4" w:name="_Toc235689523"/>
      <w:r w:rsidRPr="00D20BDF">
        <w:t xml:space="preserve">II.  </w:t>
      </w:r>
      <w:r w:rsidR="00D46C76" w:rsidRPr="00D20BDF">
        <w:tab/>
      </w:r>
      <w:r w:rsidRPr="00D20BDF">
        <w:t xml:space="preserve">POSEBAN DIO </w:t>
      </w:r>
      <w:r w:rsidR="00495DE0" w:rsidRPr="00D20BDF">
        <w:t>POLU</w:t>
      </w:r>
      <w:r w:rsidR="00B34EC1" w:rsidRPr="00D20BDF">
        <w:t>GODIŠNJEG IZVJEŠTAJA O IZVRŠENJU FIN</w:t>
      </w:r>
      <w:r w:rsidR="00E76732" w:rsidRPr="00D20BDF">
        <w:t xml:space="preserve">ANCIJSKOG </w:t>
      </w:r>
      <w:r w:rsidR="00495DE0" w:rsidRPr="00D20BDF">
        <w:t xml:space="preserve">PLANA </w:t>
      </w:r>
      <w:r w:rsidR="00E76732" w:rsidRPr="00D20BDF">
        <w:t xml:space="preserve">ETNOGRAFSKOG </w:t>
      </w:r>
      <w:r w:rsidR="00B34EC1" w:rsidRPr="00D20BDF">
        <w:t>MUZEJA ISTRE / MUSEO ETNOGRAFICO DELL'ISTRIA ZA 202</w:t>
      </w:r>
      <w:r w:rsidR="00A9237E">
        <w:t>6</w:t>
      </w:r>
      <w:r w:rsidR="00B34EC1" w:rsidRPr="00D20BDF">
        <w:t>. GODINU</w:t>
      </w:r>
      <w:bookmarkEnd w:id="4"/>
    </w:p>
    <w:p w14:paraId="78FAC922" w14:textId="77777777" w:rsidR="00B34EC1" w:rsidRPr="00D46C76" w:rsidRDefault="00B34EC1" w:rsidP="00604672">
      <w:pPr>
        <w:spacing w:after="0"/>
        <w:rPr>
          <w:rFonts w:ascii="Arial" w:hAnsi="Arial" w:cs="Arial"/>
          <w:bCs/>
        </w:rPr>
      </w:pPr>
    </w:p>
    <w:p w14:paraId="480325B9" w14:textId="77777777" w:rsidR="00BC03CB" w:rsidRPr="00D46C76" w:rsidRDefault="00BC03CB" w:rsidP="00604672">
      <w:pPr>
        <w:spacing w:after="0"/>
        <w:rPr>
          <w:rFonts w:ascii="Arial" w:hAnsi="Arial" w:cs="Arial"/>
          <w:bCs/>
        </w:rPr>
      </w:pPr>
    </w:p>
    <w:p w14:paraId="3BCAF429" w14:textId="08DAD3D1" w:rsidR="00604672" w:rsidRPr="00771619" w:rsidRDefault="00604672" w:rsidP="00364C5E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Rashodi Financijskog plana Etnografskog muzeja Istre – Museo etnografico dell'Istria za 202</w:t>
      </w:r>
      <w:r w:rsidR="00A9237E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g. planirani su u iznosu </w:t>
      </w:r>
      <w:r w:rsidR="00A9237E">
        <w:rPr>
          <w:rFonts w:cstheme="minorHAnsi"/>
          <w:bCs/>
        </w:rPr>
        <w:t>699.500,00</w:t>
      </w:r>
      <w:r w:rsidR="006E0A9D" w:rsidRPr="00771619">
        <w:rPr>
          <w:rFonts w:cstheme="minorHAnsi"/>
          <w:bCs/>
        </w:rPr>
        <w:t xml:space="preserve"> </w:t>
      </w:r>
      <w:r w:rsidR="002F419F">
        <w:rPr>
          <w:rFonts w:cstheme="minorHAnsi"/>
          <w:bCs/>
        </w:rPr>
        <w:t>EUR</w:t>
      </w:r>
      <w:r w:rsidR="00C24921" w:rsidRPr="00771619">
        <w:rPr>
          <w:rFonts w:cstheme="minorHAnsi"/>
          <w:bCs/>
        </w:rPr>
        <w:t>. U razdoblju od 01.01.202</w:t>
      </w:r>
      <w:r w:rsidR="00A9237E">
        <w:rPr>
          <w:rFonts w:cstheme="minorHAnsi"/>
          <w:bCs/>
        </w:rPr>
        <w:t>6</w:t>
      </w:r>
      <w:r w:rsidR="00C24921" w:rsidRPr="00771619">
        <w:rPr>
          <w:rFonts w:cstheme="minorHAnsi"/>
          <w:bCs/>
        </w:rPr>
        <w:t xml:space="preserve">. do </w:t>
      </w:r>
      <w:r w:rsidR="00495DE0" w:rsidRPr="00771619">
        <w:rPr>
          <w:rFonts w:cstheme="minorHAnsi"/>
          <w:bCs/>
        </w:rPr>
        <w:t>30.06.202</w:t>
      </w:r>
      <w:r w:rsidR="00A9237E">
        <w:rPr>
          <w:rFonts w:cstheme="minorHAnsi"/>
          <w:bCs/>
        </w:rPr>
        <w:t>6</w:t>
      </w:r>
      <w:r w:rsidR="00C24921" w:rsidRPr="00771619">
        <w:rPr>
          <w:rFonts w:cstheme="minorHAnsi"/>
          <w:bCs/>
        </w:rPr>
        <w:t>. godine</w:t>
      </w:r>
      <w:r w:rsidRPr="00771619">
        <w:rPr>
          <w:rFonts w:cstheme="minorHAnsi"/>
          <w:bCs/>
        </w:rPr>
        <w:t xml:space="preserve"> ostvareni </w:t>
      </w:r>
      <w:r w:rsidR="00C24921" w:rsidRPr="00771619">
        <w:rPr>
          <w:rFonts w:cstheme="minorHAnsi"/>
          <w:bCs/>
        </w:rPr>
        <w:t xml:space="preserve">su </w:t>
      </w:r>
      <w:r w:rsidR="00852645" w:rsidRPr="00771619">
        <w:rPr>
          <w:rFonts w:cstheme="minorHAnsi"/>
          <w:bCs/>
        </w:rPr>
        <w:t xml:space="preserve">rashodi </w:t>
      </w:r>
      <w:r w:rsidRPr="00771619">
        <w:rPr>
          <w:rFonts w:cstheme="minorHAnsi"/>
          <w:bCs/>
        </w:rPr>
        <w:t xml:space="preserve">u iznosu </w:t>
      </w:r>
      <w:r w:rsidR="00852645" w:rsidRPr="00771619">
        <w:rPr>
          <w:rFonts w:cstheme="minorHAnsi"/>
          <w:bCs/>
        </w:rPr>
        <w:t xml:space="preserve">od </w:t>
      </w:r>
      <w:r w:rsidR="00A9237E">
        <w:rPr>
          <w:rFonts w:cstheme="minorHAnsi"/>
          <w:bCs/>
        </w:rPr>
        <w:t>268.926,81</w:t>
      </w:r>
      <w:r w:rsidR="006E0A9D" w:rsidRPr="00771619">
        <w:rPr>
          <w:rFonts w:cstheme="minorHAnsi"/>
          <w:bCs/>
        </w:rPr>
        <w:t xml:space="preserve"> </w:t>
      </w:r>
      <w:r w:rsidR="002F419F">
        <w:rPr>
          <w:rFonts w:cstheme="minorHAnsi"/>
          <w:bCs/>
        </w:rPr>
        <w:t>EUR</w:t>
      </w:r>
      <w:r w:rsidR="00DD3765" w:rsidRPr="00771619">
        <w:rPr>
          <w:rFonts w:cstheme="minorHAnsi"/>
          <w:bCs/>
        </w:rPr>
        <w:t xml:space="preserve"> odnosno </w:t>
      </w:r>
      <w:r w:rsidR="00A9237E">
        <w:rPr>
          <w:rFonts w:cstheme="minorHAnsi"/>
          <w:bCs/>
        </w:rPr>
        <w:t>38,45</w:t>
      </w:r>
      <w:r w:rsidR="00ED4FAC" w:rsidRPr="00771619">
        <w:rPr>
          <w:rFonts w:cstheme="minorHAnsi"/>
          <w:bCs/>
        </w:rPr>
        <w:t>% planirane vrijednosti</w:t>
      </w:r>
      <w:r w:rsidRPr="00771619">
        <w:rPr>
          <w:rFonts w:cstheme="minorHAnsi"/>
          <w:bCs/>
        </w:rPr>
        <w:t xml:space="preserve"> te su raspoređeni </w:t>
      </w:r>
      <w:r w:rsidR="002167BD" w:rsidRPr="00771619">
        <w:rPr>
          <w:rFonts w:cstheme="minorHAnsi"/>
          <w:bCs/>
        </w:rPr>
        <w:t xml:space="preserve">po programima koji se sastoje od aktivnosti i projekata  iskazanim </w:t>
      </w:r>
      <w:r w:rsidR="00364C5E" w:rsidRPr="00771619">
        <w:rPr>
          <w:rFonts w:cstheme="minorHAnsi"/>
          <w:bCs/>
        </w:rPr>
        <w:t>po</w:t>
      </w:r>
      <w:r w:rsidR="002167BD" w:rsidRPr="00771619">
        <w:rPr>
          <w:rFonts w:cstheme="minorHAnsi"/>
          <w:bCs/>
        </w:rPr>
        <w:t xml:space="preserve"> izvorima financiranja i ekonomskoj klasifikaciji, </w:t>
      </w:r>
      <w:r w:rsidR="00364C5E" w:rsidRPr="00771619">
        <w:rPr>
          <w:rFonts w:cstheme="minorHAnsi"/>
          <w:bCs/>
        </w:rPr>
        <w:t>sukladno prikazu u nastavku.</w:t>
      </w:r>
    </w:p>
    <w:p w14:paraId="7405AD72" w14:textId="77777777" w:rsidR="00C24921" w:rsidRPr="00771619" w:rsidRDefault="00C24921" w:rsidP="00604672">
      <w:pPr>
        <w:spacing w:after="0"/>
        <w:jc w:val="center"/>
        <w:rPr>
          <w:rFonts w:cstheme="minorHAnsi"/>
          <w:bCs/>
        </w:rPr>
      </w:pPr>
    </w:p>
    <w:p w14:paraId="18DBE57A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6FF44EC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A03F623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150685D8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36495CE0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377CDA10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BC665BD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1539D9E8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67694F61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E171B9F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678B855E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6E88427C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7C6B78FE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20DA27B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201F2C6A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66F7AF47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70C2FA7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398CF2FC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6F5274CD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957D2B6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493B5BDF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054045FE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0DC9DBCC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1401CF45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24793959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5999D669" w14:textId="77777777" w:rsidR="00C24921" w:rsidRDefault="00C24921" w:rsidP="00604672">
      <w:pPr>
        <w:spacing w:after="0"/>
        <w:jc w:val="center"/>
        <w:rPr>
          <w:rFonts w:cstheme="minorHAnsi"/>
          <w:bCs/>
        </w:rPr>
      </w:pPr>
    </w:p>
    <w:p w14:paraId="7DC35421" w14:textId="77777777" w:rsidR="006030BB" w:rsidRDefault="006030BB" w:rsidP="00604672">
      <w:pPr>
        <w:spacing w:after="0"/>
        <w:jc w:val="center"/>
        <w:rPr>
          <w:rFonts w:cstheme="minorHAnsi"/>
          <w:bCs/>
        </w:rPr>
      </w:pPr>
    </w:p>
    <w:p w14:paraId="497F7BF6" w14:textId="77777777" w:rsidR="006030BB" w:rsidRDefault="006030BB" w:rsidP="00604672">
      <w:pPr>
        <w:spacing w:after="0"/>
        <w:jc w:val="center"/>
        <w:rPr>
          <w:rFonts w:cstheme="minorHAnsi"/>
          <w:bCs/>
        </w:rPr>
      </w:pPr>
    </w:p>
    <w:p w14:paraId="6364273C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45E73C4E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76C0DD98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4679DC3B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1B32F9C9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1AEAEB55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25A99107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6DE3E625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53222D9F" w14:textId="77777777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</w:p>
    <w:p w14:paraId="353DE3E7" w14:textId="106666F0" w:rsidR="003C2D11" w:rsidRDefault="003C2D11" w:rsidP="003C2D11">
      <w:pPr>
        <w:spacing w:after="0"/>
        <w:rPr>
          <w:rFonts w:cstheme="minorHAnsi"/>
          <w:b/>
          <w:bCs/>
          <w:sz w:val="18"/>
          <w:szCs w:val="18"/>
        </w:rPr>
      </w:pPr>
      <w:r w:rsidRPr="003C2D11">
        <w:rPr>
          <w:rFonts w:cstheme="minorHAnsi"/>
          <w:b/>
          <w:bCs/>
          <w:sz w:val="18"/>
          <w:szCs w:val="18"/>
        </w:rPr>
        <w:lastRenderedPageBreak/>
        <w:t xml:space="preserve">II.1. </w:t>
      </w:r>
      <w:r w:rsidRPr="003C2D11">
        <w:rPr>
          <w:rFonts w:cstheme="minorHAnsi"/>
          <w:b/>
          <w:bCs/>
          <w:sz w:val="18"/>
          <w:szCs w:val="18"/>
        </w:rPr>
        <w:tab/>
        <w:t xml:space="preserve">IZVRŠENJE RASHODA PO PROGRAMSKOJ KLASIFIKACIJI </w:t>
      </w:r>
    </w:p>
    <w:p w14:paraId="7495DE59" w14:textId="77777777" w:rsidR="003C2D11" w:rsidRPr="003C2D11" w:rsidRDefault="003C2D11" w:rsidP="003C2D11">
      <w:pPr>
        <w:spacing w:after="0"/>
        <w:ind w:left="708"/>
        <w:rPr>
          <w:rFonts w:cstheme="minorHAnsi"/>
          <w:b/>
          <w:bCs/>
          <w:sz w:val="18"/>
          <w:szCs w:val="18"/>
        </w:rPr>
      </w:pPr>
      <w:r w:rsidRPr="003C2D11">
        <w:rPr>
          <w:rFonts w:cstheme="minorHAnsi"/>
          <w:b/>
          <w:bCs/>
          <w:sz w:val="18"/>
          <w:szCs w:val="18"/>
        </w:rPr>
        <w:t>36410 - ETNOGRAFSKI MUZEJ ISTRE-MUSEO ETNOGRAFICO DELL'ISTRIA</w:t>
      </w:r>
      <w:r w:rsidRPr="003C2D11">
        <w:rPr>
          <w:rFonts w:cstheme="minorHAnsi"/>
          <w:b/>
          <w:bCs/>
          <w:sz w:val="18"/>
          <w:szCs w:val="18"/>
        </w:rPr>
        <w:br/>
        <w:t>OSTVARENJE ZA RAZDOBLJE 01.01.2026.-30.06.2026.</w:t>
      </w:r>
    </w:p>
    <w:p w14:paraId="225CE1A6" w14:textId="77777777" w:rsidR="003C2D11" w:rsidRPr="003C2D11" w:rsidRDefault="003C2D11" w:rsidP="003C2D11">
      <w:pPr>
        <w:spacing w:after="0"/>
        <w:rPr>
          <w:rFonts w:cstheme="minorHAnsi"/>
          <w:bCs/>
          <w:sz w:val="18"/>
          <w:szCs w:val="18"/>
        </w:rPr>
      </w:pPr>
    </w:p>
    <w:p w14:paraId="1388670C" w14:textId="7E0A937B" w:rsidR="006030BB" w:rsidRPr="003C2D11" w:rsidRDefault="003C2D11" w:rsidP="003C2D11">
      <w:pPr>
        <w:spacing w:after="0"/>
        <w:rPr>
          <w:rFonts w:cstheme="minorHAnsi"/>
          <w:b/>
          <w:bCs/>
          <w:sz w:val="16"/>
          <w:szCs w:val="16"/>
        </w:rPr>
      </w:pPr>
      <w:r w:rsidRPr="003C2D11">
        <w:rPr>
          <w:rFonts w:cstheme="minorHAnsi"/>
          <w:b/>
          <w:bCs/>
          <w:sz w:val="16"/>
          <w:szCs w:val="16"/>
        </w:rPr>
        <w:t>Tablica 7</w:t>
      </w:r>
      <w:r>
        <w:rPr>
          <w:rFonts w:cstheme="minorHAnsi"/>
          <w:b/>
          <w:bCs/>
          <w:sz w:val="16"/>
          <w:szCs w:val="16"/>
        </w:rPr>
        <w:t>.</w:t>
      </w:r>
    </w:p>
    <w:tbl>
      <w:tblPr>
        <w:tblW w:w="9436" w:type="dxa"/>
        <w:tblInd w:w="-15" w:type="dxa"/>
        <w:tblLook w:val="04A0" w:firstRow="1" w:lastRow="0" w:firstColumn="1" w:lastColumn="0" w:noHBand="0" w:noVBand="1"/>
      </w:tblPr>
      <w:tblGrid>
        <w:gridCol w:w="1551"/>
        <w:gridCol w:w="4711"/>
        <w:gridCol w:w="1373"/>
        <w:gridCol w:w="1204"/>
        <w:gridCol w:w="866"/>
      </w:tblGrid>
      <w:tr w:rsidR="00403D66" w:rsidRPr="00403D66" w14:paraId="3C737F8A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F8033D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Organizacijska klasifikacija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452C33B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18AABD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5AFB9D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5316D85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5F0B23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Izvori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F2B795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379BEC6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0987E48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20FD96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443473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Projekt/Aktivnost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41079F3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VRSTA RASHODA I IZDATAKA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233F1C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Izvorni plan 2026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E38FB39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Izvršenje 2026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B0AA2AE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Indeks 2/1</w:t>
            </w:r>
          </w:p>
        </w:tc>
      </w:tr>
      <w:tr w:rsidR="00403D66" w:rsidRPr="00403D66" w14:paraId="1DD8D01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44FB6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42C64B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BE0888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05A28B8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</w:t>
            </w:r>
          </w:p>
        </w:tc>
      </w:tr>
      <w:tr w:rsidR="00403D66" w:rsidRPr="00403D66" w14:paraId="07259B9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1B4EE5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UKUPNO RASHODI I IZDATCI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529110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699.500,00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37EBF3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268.926,81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07B598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38,45%</w:t>
            </w:r>
          </w:p>
        </w:tc>
      </w:tr>
      <w:tr w:rsidR="00403D66" w:rsidRPr="00403D66" w14:paraId="779471C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48CF58C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RAZDJEL 006 UPRAVNI ODJEL ZA KULTURU I ZAVIČAJNOST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558ECC5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699.500,00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2415EC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268.926,81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0DE9F5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38,45%</w:t>
            </w:r>
          </w:p>
        </w:tc>
      </w:tr>
      <w:tr w:rsidR="00403D66" w:rsidRPr="00403D66" w14:paraId="1ACE53DA" w14:textId="77777777" w:rsidTr="00403D66">
        <w:trPr>
          <w:trHeight w:val="72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4DE961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GLAVA 00602 USTANOVE U KULTURI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A310D2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699.500,00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6D37E3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268.926,81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A9E026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38,45%</w:t>
            </w:r>
          </w:p>
        </w:tc>
      </w:tr>
      <w:tr w:rsidR="00403D66" w:rsidRPr="00403D66" w14:paraId="08EF1FA7" w14:textId="77777777" w:rsidTr="00403D66">
        <w:trPr>
          <w:trHeight w:val="516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vAlign w:val="bottom"/>
            <w:hideMark/>
          </w:tcPr>
          <w:p w14:paraId="78739B8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PROR. KORISNIK 36410 ETNOGRAFSKI MUZEJ ISTRE - </w:t>
            </w: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br/>
              <w:t>MUSEO ETNOGRAFICO DELL ISTRIA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623436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699.500,04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1DD452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268.926,81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0B272E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38,45%</w:t>
            </w:r>
          </w:p>
        </w:tc>
      </w:tr>
      <w:tr w:rsidR="00403D66" w:rsidRPr="00403D66" w14:paraId="64BE25B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89DF66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0291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564.700,00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9E65C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253.225,89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B2E31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44,84%</w:t>
            </w:r>
          </w:p>
        </w:tc>
      </w:tr>
      <w:tr w:rsidR="00403D66" w:rsidRPr="00403D66" w14:paraId="0DEB4ECB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B8F6A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DC42F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564.700,00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01916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253.225,89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3546D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44,84%</w:t>
            </w:r>
          </w:p>
        </w:tc>
      </w:tr>
      <w:tr w:rsidR="00403D66" w:rsidRPr="00403D66" w14:paraId="14C7AD7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3A8D6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5053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9.324,21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A4464F" w14:textId="2C0A58FA" w:rsidR="00403D66" w:rsidRPr="00403D66" w:rsidRDefault="001D3C32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2A3F3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0,83%</w:t>
            </w:r>
          </w:p>
        </w:tc>
      </w:tr>
      <w:tr w:rsidR="00403D66" w:rsidRPr="00403D66" w14:paraId="672FA9F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57A16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3.1.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8A69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9.324,21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7BE072" w14:textId="5A04FAFB" w:rsidR="00403D66" w:rsidRPr="00403D66" w:rsidRDefault="001D3C32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5E5D5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0,83%</w:t>
            </w:r>
          </w:p>
        </w:tc>
      </w:tr>
      <w:tr w:rsidR="00403D66" w:rsidRPr="00403D66" w14:paraId="396FB2A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98875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8D75F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22.903,40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F4532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26329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3F2C26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D24BA4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4.3. Ostali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0B364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22.903,40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A2EC8C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D9DCA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7C178F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85A5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4F41B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18.900,00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987EC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2.700,00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44000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14,29%</w:t>
            </w:r>
          </w:p>
        </w:tc>
      </w:tr>
      <w:tr w:rsidR="00403D66" w:rsidRPr="00403D66" w14:paraId="6274A25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4B4C1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5.0. Pomoći iz državnog proračuna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B2E17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7FE37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468BF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16,67%</w:t>
            </w:r>
          </w:p>
        </w:tc>
      </w:tr>
      <w:tr w:rsidR="00403D66" w:rsidRPr="00403D66" w14:paraId="40323D8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84464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5.2. Ostale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08A1DB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6.900,00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A2C73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700,00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8C1DC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10,14%</w:t>
            </w:r>
          </w:p>
        </w:tc>
      </w:tr>
      <w:tr w:rsidR="00403D66" w:rsidRPr="00403D66" w14:paraId="690834D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6F4EA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29BBC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83.672,43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6A4D4" w14:textId="757878E0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12.9</w:t>
            </w:r>
            <w:r w:rsidR="001D3C32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55,92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BE2E7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15,45%</w:t>
            </w:r>
          </w:p>
        </w:tc>
      </w:tr>
      <w:tr w:rsidR="00403D66" w:rsidRPr="00403D66" w14:paraId="7DFD106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0C24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89D5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83.672,43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1E04DCC" w14:textId="60FDCCA6" w:rsidR="00403D66" w:rsidRPr="00403D66" w:rsidRDefault="001D3C32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12955,92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15522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15,45%</w:t>
            </w:r>
          </w:p>
        </w:tc>
      </w:tr>
      <w:tr w:rsidR="00403D66" w:rsidRPr="00403D66" w14:paraId="1B87E59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706B641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2801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2EC699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Program: Redovna djelatnost ustanova u kulturi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29C144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635.677,00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58C2F81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264.602,62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B4F78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41,63%</w:t>
            </w:r>
          </w:p>
        </w:tc>
      </w:tr>
      <w:tr w:rsidR="00403D66" w:rsidRPr="00403D66" w14:paraId="21503C3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77F572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A280101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B402F3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Rashodi za zaposlene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86030F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472.873,16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43416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227.246,20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83200A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48,06%</w:t>
            </w:r>
          </w:p>
        </w:tc>
      </w:tr>
      <w:tr w:rsidR="00403D66" w:rsidRPr="00403D66" w14:paraId="207A2AD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230E9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F4171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469.873,16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27A65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227.246,20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24A27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48,36%</w:t>
            </w:r>
          </w:p>
        </w:tc>
      </w:tr>
      <w:tr w:rsidR="00403D66" w:rsidRPr="00403D66" w14:paraId="013355AE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CA520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B87FF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469.873,16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115EB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227.246,20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6BCA0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48,36%</w:t>
            </w:r>
          </w:p>
        </w:tc>
      </w:tr>
      <w:tr w:rsidR="00403D66" w:rsidRPr="00403D66" w14:paraId="3A2CB101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987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856D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zaposlene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939C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452.873,16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9A51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220.166,44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E2BA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48,62%</w:t>
            </w:r>
          </w:p>
        </w:tc>
      </w:tr>
      <w:tr w:rsidR="00403D66" w:rsidRPr="00403D66" w14:paraId="1D03726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F545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3111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2A94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Plaće za redovan rad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4DA5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820E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174.751,90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22E3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FA30551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8E0B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28E2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4195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C76F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16.580,53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CDE9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D56117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FC77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3442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Doprinosi za obvezno zdravstveno osiguranje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A103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CE07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28.834,01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C81A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AF91483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1EE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37CD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997A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ACCA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7.079,76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9583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41,65%</w:t>
            </w:r>
          </w:p>
        </w:tc>
      </w:tr>
      <w:tr w:rsidR="00403D66" w:rsidRPr="00403D66" w14:paraId="7D55ADB3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4AEB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FAD7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Naknade za prijevoz, za rad na terenu i odvojeni život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ED29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30B8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7.079,76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E3E3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CD8EFC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F5B78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8F3D1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2877C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87B28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AA74E2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74C15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4.3. Ostali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2960E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781A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9A6F2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2B32665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D7CC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936C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zaposlene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6A78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2.800,00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624A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944D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E95E49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CCBA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EB54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CD07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71C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528A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F18DCB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76F3EB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A280102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1C68FE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8AA5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106.727,63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70C19E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28.847,86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649FA6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27,03%</w:t>
            </w:r>
          </w:p>
        </w:tc>
      </w:tr>
      <w:tr w:rsidR="00403D66" w:rsidRPr="00403D66" w14:paraId="119550E9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D876C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528F4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49.326,84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4EA95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24.444,69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C2A08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49,56%</w:t>
            </w:r>
          </w:p>
        </w:tc>
      </w:tr>
      <w:tr w:rsidR="00403D66" w:rsidRPr="00403D66" w14:paraId="5055A13D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4DA36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829F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49.326,84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2AFFD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24.444,69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60D3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49,56%</w:t>
            </w:r>
          </w:p>
        </w:tc>
      </w:tr>
      <w:tr w:rsidR="00403D66" w:rsidRPr="00403D66" w14:paraId="2C8FB2D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78C1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5E33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96EF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49.126,84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1E7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24.330,19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7B24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49,53%</w:t>
            </w:r>
          </w:p>
        </w:tc>
      </w:tr>
      <w:tr w:rsidR="00403D66" w:rsidRPr="00403D66" w14:paraId="1A2C68F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135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AADC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Službena putovanja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A146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D43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1.133,02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D0D8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1B5B34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336F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0E29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Stručno usavršavanje zaposlenika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1CFE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1C2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7C4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81641C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B068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6462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naknade troškova zaposlenima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F241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349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242,50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63B1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749BE56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5D69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554C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19FB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333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249,65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C5E5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B9D4153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8A4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22C0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 i sirovine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0A92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6A42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126,84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505D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885C4B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FE68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3223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C30B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Energija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F4F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34D5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3.722,57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B09D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4F6C82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8761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874B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 i dijelovi za tekuće i investicijsko održavanje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F76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C23D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54,06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0C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6BFAD83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9919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3225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3B07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Sitni inventar i autogume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49D5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4041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DD42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BD5101D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044F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3AC4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Usluge telefona, interneta, pošte i prijevoza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4D7C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647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1.544,16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4307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8E561E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072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7E64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Usluge tekućeg i investicijskog  održavanja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C34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4547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1.595,76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B6B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7DE9F8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94D8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F3A5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Usluge promidžbe i informiranja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EB5D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39B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3A4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710CFEA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AFA5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30F4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Komunalne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E2D0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2374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562,53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FF23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D105EE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1329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9FD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460D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3C82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7.248,36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1AA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780E92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5342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3238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FC38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Računalne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C93F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6467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3.941,02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699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741C85F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DFC5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7BBF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33C2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6EE2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1.673,02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ADC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575880F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0BC5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5B7D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B489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BADC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352,77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59F1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F52DD4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1523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C96C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Premije osiguranja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0EEA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FD2B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1.342,07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34E6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F1B2FA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F677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16AC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Članarine i norme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9CAE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ACB5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7184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30928E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F63D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3295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72BD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Pristojbe i naknade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8C79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ED84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106,86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155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D6A2A6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35F3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8A26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8EE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8ECB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DF62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75A23E9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9E6F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E965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AE7D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DFC1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114,50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C493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57,25%</w:t>
            </w:r>
          </w:p>
        </w:tc>
      </w:tr>
      <w:tr w:rsidR="00403D66" w:rsidRPr="00403D66" w14:paraId="570DADC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7FEB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3431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4C1C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Bankarske usluge i usluge platnog prometa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AA16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F739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114,50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1588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78911D5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D14FE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F29D1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6.029,21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807AB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F02A0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55DA4E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7DD03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3.1.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A91AB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6.029,21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73487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B07AA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DF3C6F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BAB5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8699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7A8E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6.029,21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7D19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FF9E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CCD4C9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24278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0E2CF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26.375,79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DF799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3.572,85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484D6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13,55%</w:t>
            </w:r>
          </w:p>
        </w:tc>
      </w:tr>
      <w:tr w:rsidR="00403D66" w:rsidRPr="00403D66" w14:paraId="7603A9D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FF37B6" w14:textId="1C408349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08FD3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26.375,79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E6CE0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3.572,85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7A61B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13,55%</w:t>
            </w:r>
          </w:p>
        </w:tc>
      </w:tr>
      <w:tr w:rsidR="00403D66" w:rsidRPr="00403D66" w14:paraId="3E214AA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2FF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CE0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5E4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26.325,79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8EE4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3.572,85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B15D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13,57%</w:t>
            </w:r>
          </w:p>
        </w:tc>
      </w:tr>
      <w:tr w:rsidR="00403D66" w:rsidRPr="00403D66" w14:paraId="2D674AE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9739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4EF1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Službena putovanja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4B01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3B2A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296,00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8894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BB3754E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0444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3214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8F80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naknade troškova zaposlenima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08F2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04D7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134,00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9A67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4CB975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7D78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5082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8D9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69FA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148,71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74E1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CBE1CC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5CB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795B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 i sirovine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7DCF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86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1.090,43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8DAC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E49BA8F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2A3E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3225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6DC2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Sitni inventar i autogume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90BC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5A6E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2105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860546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701C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CE71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Usluge telefona, interneta, pošte i prijevoza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96FF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902B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9F1D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05A23F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825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CD61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Usluge promidžbe i informiranja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D316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E07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835,63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4D27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2E743B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2E90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204F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5284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746F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A78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A26BF0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E189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1AFB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Premije osiguranja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F0A6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BB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557,00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5A6A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85D4D1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AC35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48DA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Članarine i norme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866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3BFC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0969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3EC0FE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FE7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7010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EB6B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56B0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76A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D392F9E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BA81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CBF5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55AE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D28C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26AD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5EBB05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E489C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85844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19.780,40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30AFD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D5FA2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CCD23D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D80C1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4.3. Ostali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53863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19.780,40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510C5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52C14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C3B0D41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5F78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4F35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93F6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19.580,40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14B1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AD64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60CDB8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8379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8EEC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C084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56A8B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55AE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5093B49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4ED02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94BA5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5.215,39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BD88B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830,32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3226D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15,92%</w:t>
            </w:r>
          </w:p>
        </w:tc>
      </w:tr>
      <w:tr w:rsidR="00403D66" w:rsidRPr="00403D66" w14:paraId="7275972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341AF0" w14:textId="479AF084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FA449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5.215,39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26927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830,32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CF081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15,92%</w:t>
            </w:r>
          </w:p>
        </w:tc>
      </w:tr>
      <w:tr w:rsidR="00403D66" w:rsidRPr="00403D66" w14:paraId="2D1D2C2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442E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777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E675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5.211,17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E87E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826,10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FD3C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15,85%</w:t>
            </w:r>
          </w:p>
        </w:tc>
      </w:tr>
      <w:tr w:rsidR="00403D66" w:rsidRPr="00403D66" w14:paraId="3A8A860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9A7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DCFE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EB67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B381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2C48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96694A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46E3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6271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 i sirovine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6DD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E1A2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22,35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F13C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4AC09A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0CE7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3225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C726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Sitni inventar i autogume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CEF5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5EED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5D9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72E5CB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B3FA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5F0C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255C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1DDE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AD79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DAAE0DF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747D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C1D3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Članarine i norme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A52A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0971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06A4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944FF6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176C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lastRenderedPageBreak/>
              <w:t>34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406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Financijski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18B5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BF70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0A0C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3DCE516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2D9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3433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DAC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Zatezne kamate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C130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2F4B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3166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81A68B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F16491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K280103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4FFD62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projekt: Ulaganja u opremu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C81A6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15.395,00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A9685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8.508,56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61393D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55,27%</w:t>
            </w:r>
          </w:p>
        </w:tc>
      </w:tr>
      <w:tr w:rsidR="00403D66" w:rsidRPr="00403D66" w14:paraId="4EDD25F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30A36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FA701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295,00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AB77A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1B06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15,25%</w:t>
            </w:r>
          </w:p>
        </w:tc>
      </w:tr>
      <w:tr w:rsidR="00403D66" w:rsidRPr="00403D66" w14:paraId="11B37CC9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0586B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3.1.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0EC1A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295,00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26DD1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FD47A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15,25%</w:t>
            </w:r>
          </w:p>
        </w:tc>
      </w:tr>
      <w:tr w:rsidR="00403D66" w:rsidRPr="00403D66" w14:paraId="198DD75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6E2B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3789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52B7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295,00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1577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42A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15,25%</w:t>
            </w:r>
          </w:p>
        </w:tc>
      </w:tr>
      <w:tr w:rsidR="00403D66" w:rsidRPr="00403D66" w14:paraId="1648B27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FB7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D324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Uredska oprema i namještaj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DF2E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C7B8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BF4B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6B42E06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F2E40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22E33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13.100,00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73ACC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6.463,56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B8AC3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49,34%</w:t>
            </w:r>
          </w:p>
        </w:tc>
      </w:tr>
      <w:tr w:rsidR="00403D66" w:rsidRPr="00403D66" w14:paraId="02FBE3E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95666D0" w14:textId="716062F1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B2E9B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13.100,00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BDEFF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6.463,56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ACD88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49,34%</w:t>
            </w:r>
          </w:p>
        </w:tc>
      </w:tr>
      <w:tr w:rsidR="00403D66" w:rsidRPr="00403D66" w14:paraId="47E50BE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1D5A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D3F6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55E6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13.100,00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474E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6.463,56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5C50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49,34%</w:t>
            </w:r>
          </w:p>
        </w:tc>
      </w:tr>
      <w:tr w:rsidR="00403D66" w:rsidRPr="00403D66" w14:paraId="5AB402F3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5FBF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F761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Uredska oprema i namještaj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3126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5A10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5.501,76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0734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124E46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2040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4223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1AC5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Oprema za održavanje i zaštitu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DE5C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5623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899,00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54D5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DE7938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A856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4241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BA4C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Knjige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DCF5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7530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62,80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9365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758B4B0B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13AB0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946D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36D8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1E46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422FA377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CAD52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5.0. Pomoći iz državnog proračuna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6082F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8C844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BACBF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3CFF00B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ED2D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A537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02D1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F45D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72B9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7539676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B384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C01A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Uredska oprema i namještaj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7F3B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154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663A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4A84F6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41295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K280112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CDCEFA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projekt: Uređenje prostora Kaštela u Pazinu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2E3118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40.681,25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C24D1B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B8F547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1CF3F4D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FA9A5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FF4AA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E0B79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F03FD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53EDCF8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BC5F6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A440E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5A423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AA4A3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316DB6A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087E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A726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neproizvedene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47A5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6450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30D2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394E152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04811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D8AB6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33EDF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3D50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47AB66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8D89F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4.3. Ostali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F3006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626AC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A7DA9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5ED295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3EFB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14EE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neproizvedene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9A1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D1C7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A500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6E9BE1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657875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EF9F7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15.681,25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C5A56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66F59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14AAB1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02F20DA" w14:textId="64E600BF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0BF52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15.681,25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C8CE9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A9F5E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5933C2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FF4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BE92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neproizvedene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BDE7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15.681,25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1A9A3" w14:textId="77777777" w:rsidR="00403D66" w:rsidRPr="00403D66" w:rsidRDefault="00403D66" w:rsidP="00403D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58D1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94835D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C78250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31242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43F4B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1095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A391EFE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45A34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5.2. Ostale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970EB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21CC75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174ED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AFEE07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6E4A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E56C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neproizvedene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3B2A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ACBB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67B8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00793F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EF5DB9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2803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8F6300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Program: Novi stalni postav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079E812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66CC5BA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8E4E3E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B233E2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DC376E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A280301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B4E9B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Uređenje novog stalnog postava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D76BFA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A2A5D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DC1B40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F2124C0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13B24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AA7D3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93A9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DEA9B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3FA663F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8BA2BB" w14:textId="2B3C5DB3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EEB6A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E0F80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9837E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B38582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54DD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85F3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A861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725F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D66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F2634B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A8EE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84F3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C60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0B43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F5C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CCBD9CE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7C1A18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2804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A5EAFD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Program: Program javnih potreba ustanova u kulturi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D8D29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B6C659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592,73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881F61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11,85%</w:t>
            </w:r>
          </w:p>
        </w:tc>
      </w:tr>
      <w:tr w:rsidR="00403D66" w:rsidRPr="00403D66" w14:paraId="0E51B8FE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36F85C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A280487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86D251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Pedagoška djelatnost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E35143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55442B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592,73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C8F3E3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11,85%</w:t>
            </w:r>
          </w:p>
        </w:tc>
      </w:tr>
      <w:tr w:rsidR="00403D66" w:rsidRPr="00403D66" w14:paraId="1CCE860B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329DE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E142A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C7958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C03C1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F84382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F90A3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3.1. Vlastiti prihodi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0AD9D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540DD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A3807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F2313B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A679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3D8C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01F7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4C6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E605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5608657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FB7539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0E2C4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C5A5F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592,73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7DC0F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29,64%</w:t>
            </w:r>
          </w:p>
        </w:tc>
      </w:tr>
      <w:tr w:rsidR="00403D66" w:rsidRPr="00403D66" w14:paraId="2AEC082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30EA3CD" w14:textId="59960841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AED46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17409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592,73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15E48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29,64%</w:t>
            </w:r>
          </w:p>
        </w:tc>
      </w:tr>
      <w:tr w:rsidR="00403D66" w:rsidRPr="00403D66" w14:paraId="0F80571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25B9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1C23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4C7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6599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592,73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7B9D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29,64%</w:t>
            </w:r>
          </w:p>
        </w:tc>
      </w:tr>
      <w:tr w:rsidR="00403D66" w:rsidRPr="00403D66" w14:paraId="6E5AE78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A418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1DED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FD54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5A41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182,30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5C38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412285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1564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79DA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Materijal i sirovine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83B4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604C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3,43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324A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BDEF3D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3176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5BD4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B5E7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3662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3A49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73D6C6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CC8D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2664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AA12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A96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126,50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3F7F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78108F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41D4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lastRenderedPageBreak/>
              <w:t>3293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33A2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Reprezentacija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AC77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28C7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60,50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2F36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275F78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1C41D54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2806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4A0E88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Program: Program javnih potreba ustanova u kulturi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C0653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55.823,00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29BFF20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3.731,46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14:paraId="43B5046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6,68%</w:t>
            </w:r>
          </w:p>
        </w:tc>
      </w:tr>
      <w:tr w:rsidR="00403D66" w:rsidRPr="00403D66" w14:paraId="13924C1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2A593F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A280601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5294A3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Godišnji izložbeni program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C11B6C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32.350,00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1E9E38C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6F5ED0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0,10%</w:t>
            </w:r>
          </w:p>
        </w:tc>
      </w:tr>
      <w:tr w:rsidR="00403D66" w:rsidRPr="00403D66" w14:paraId="22B2EF9F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7D79B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EB4967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16.400,00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FD134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DA09B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2D8D1056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9F673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46F17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16.400,00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FA9FED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A2D9D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5A925AE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8824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42E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3431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16.400,00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247C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9CAB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FD8E682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B6C90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4BF63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6.800,00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330F3B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32,46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03AB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0,48%</w:t>
            </w:r>
          </w:p>
        </w:tc>
      </w:tr>
      <w:tr w:rsidR="00403D66" w:rsidRPr="00403D66" w14:paraId="6321A697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100276" w14:textId="70422B06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3B3EC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6.800,00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FE5722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32,46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0590BA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0,48%</w:t>
            </w:r>
          </w:p>
        </w:tc>
      </w:tr>
      <w:tr w:rsidR="00403D66" w:rsidRPr="00403D66" w14:paraId="388AD66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0D84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60B7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193E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6.800,00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3614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6C2C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0,48%</w:t>
            </w:r>
          </w:p>
        </w:tc>
      </w:tr>
      <w:tr w:rsidR="00403D66" w:rsidRPr="00403D66" w14:paraId="19D39D1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41A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3292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27BE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Premije osiguranja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8328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6FDD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32,46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5261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5EDE82D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3E7FE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BDA72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C120D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014892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2BD29C5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4E850B" w14:textId="7A3D2CAD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52B20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385089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1A681E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DB42C9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38CA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758C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5A50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2.400,00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8FC8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D5C2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060206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1F651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75DAB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6.750,00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54F45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2DFD6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EBC88DA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2C704A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5.0. Pomoći iz državnog proračuna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0A453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D0E6B4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367F3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BED516A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ADB6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0C25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C19B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3251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081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7BFD1460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59417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5.2. Ostale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31A37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750,00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57C96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D6DD8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25F532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397A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D56A8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229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750,00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FF1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7C43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572DE1C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E063C5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A280603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04687E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Manifestacije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CD8E47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12.973,00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7C1758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2.889,00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3C5D29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22,27%</w:t>
            </w:r>
          </w:p>
        </w:tc>
      </w:tr>
      <w:tr w:rsidR="00403D66" w:rsidRPr="00403D66" w14:paraId="6D2D38CC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3C264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C9448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FB2369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1.535,00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E599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27,91%</w:t>
            </w:r>
          </w:p>
        </w:tc>
      </w:tr>
      <w:tr w:rsidR="00403D66" w:rsidRPr="00403D66" w14:paraId="42CA6BAE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E8E96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4F525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2177EF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1.535,00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6DD67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27,91%</w:t>
            </w:r>
          </w:p>
        </w:tc>
      </w:tr>
      <w:tr w:rsidR="00403D66" w:rsidRPr="00403D66" w14:paraId="52CE8204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1BCC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37AC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9FA6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7769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1.535,00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C60E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27,91%</w:t>
            </w:r>
          </w:p>
        </w:tc>
      </w:tr>
      <w:tr w:rsidR="00403D66" w:rsidRPr="00403D66" w14:paraId="42C8914E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EB63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0F88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B34C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37E3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D12D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0FBC8FD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B370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ACB4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5446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ED71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615,00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DC6B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1C49B1D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77B5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33D3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1A42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264C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420,00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0D12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1C5FE21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7F683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CD3D0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123,00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AA05F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9B47E5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5475F82E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716A6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4.3. Ostali prihodi za posebne namjene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0B569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123,00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D05DE0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522D5E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2379669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EEC2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58BA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B3B1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123,00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6CEC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67D1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50D4370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361B88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EFD3D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99E30E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1.154,00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4C5D87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22,19%</w:t>
            </w:r>
          </w:p>
        </w:tc>
      </w:tr>
      <w:tr w:rsidR="00403D66" w:rsidRPr="00403D66" w14:paraId="22D55AE7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8E0F81B" w14:textId="093F5411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99AE42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5.200,00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63046F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1.154,00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1E9F6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22,19%</w:t>
            </w:r>
          </w:p>
        </w:tc>
      </w:tr>
      <w:tr w:rsidR="00403D66" w:rsidRPr="00403D66" w14:paraId="74BB8D3C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D23C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1D38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B791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5.200,00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14BE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1.154,00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9FA7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22,19%</w:t>
            </w:r>
          </w:p>
        </w:tc>
      </w:tr>
      <w:tr w:rsidR="00403D66" w:rsidRPr="00403D66" w14:paraId="42FD832D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325A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694C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5F68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F4B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629,50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5D0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12FEDAF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E209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48F5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B60E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8FF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357,00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117E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D7F849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E45D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3239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9245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Ostale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3E70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31E6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167,50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2695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43878335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0DB2B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88D58D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2.150,00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19510F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EB8685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9,30%</w:t>
            </w:r>
          </w:p>
        </w:tc>
      </w:tr>
      <w:tr w:rsidR="00403D66" w:rsidRPr="00403D66" w14:paraId="1ED70CCA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C16B8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5.0. Pomoći iz državnog proračuna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47341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A667F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EE5F9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2D971D75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2536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7B00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9BDB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ED00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01E4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3B8551F4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51CEC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5.2. Ostale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7731E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650,00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C2B4A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98371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30,77%</w:t>
            </w:r>
          </w:p>
        </w:tc>
      </w:tr>
      <w:tr w:rsidR="00403D66" w:rsidRPr="00403D66" w14:paraId="3CBC4C7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5E22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088F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447E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650,00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05D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60D6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30,77%</w:t>
            </w:r>
          </w:p>
        </w:tc>
      </w:tr>
      <w:tr w:rsidR="00403D66" w:rsidRPr="00403D66" w14:paraId="1135624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EE96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3221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C91F3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Uredski materijal i ostali 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7CAF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2BF6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5901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2F901BA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4807FFCE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A280604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5ED5CA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Izdavanje publikacija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E082BD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A86A15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810,00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9E9207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11,57%</w:t>
            </w:r>
          </w:p>
        </w:tc>
      </w:tr>
      <w:tr w:rsidR="00403D66" w:rsidRPr="00403D66" w14:paraId="05DADF4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680962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 Opći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E0D258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3.600,00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965208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9CCFC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0BBF9FD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8B386A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1.1. Nenamjenski prihodi i primici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A4247F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3.600,00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BCF42D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432A5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DD5F6CB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2231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934C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513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3.600,00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7CCC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6C1C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E6356D0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469A65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1FDE6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2.900,00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A3099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310,00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B4350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10,69%</w:t>
            </w:r>
          </w:p>
        </w:tc>
      </w:tr>
      <w:tr w:rsidR="00403D66" w:rsidRPr="00403D66" w14:paraId="7B8AD281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063A69" w14:textId="650881DC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FBA79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2.900,00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59E0D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310,00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5146C4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10,69%</w:t>
            </w:r>
          </w:p>
        </w:tc>
      </w:tr>
      <w:tr w:rsidR="00403D66" w:rsidRPr="00403D66" w14:paraId="05148A6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AA29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3AE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D2ED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2.900,00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A2C6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310,00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5ED1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10,69%</w:t>
            </w:r>
          </w:p>
        </w:tc>
      </w:tr>
      <w:tr w:rsidR="00403D66" w:rsidRPr="00403D66" w14:paraId="797C0F36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E7A7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D1A6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A758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A8AB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75DF2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6C569ABA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760860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lastRenderedPageBreak/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D02745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34FCA1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5CC5E9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35F0A488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17ACEC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5.2. Ostale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5B6FD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1DEC39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A01E66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260CAB58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4C85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0175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FBA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46CE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347F7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100,00%</w:t>
            </w:r>
          </w:p>
        </w:tc>
      </w:tr>
      <w:tr w:rsidR="00403D66" w:rsidRPr="00403D66" w14:paraId="61DFE437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615E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3237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3FF77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Intelektualne i osobne usluge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C2DF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BCC8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2E7B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403D66" w:rsidRPr="00403D66" w14:paraId="30C8A022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5430DAF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A280605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5870EE81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Aktivnost: Preventivna zaštita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F7AB555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18B825B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001495E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1C8885A7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B3F59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 Višak prethodne godine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1E0B28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42D289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37A793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5C3903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C7C0F44" w14:textId="709EA79E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9.1. Višak prethodne godine (</w:t>
            </w:r>
            <w:r w:rsidR="002F419F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 xml:space="preserve">IF </w:t>
            </w: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E6274F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22F5DE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E32967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7181B59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FD21C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C775B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A93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165,00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75D9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DABE4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80122E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E172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AE34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DBF6F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835,00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5D858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98BB3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FE3A6A6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EA3C4D6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 Pomoći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BC3414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CACEEA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14D5C89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64D37E23" w14:textId="77777777" w:rsidTr="00403D66">
        <w:trPr>
          <w:trHeight w:val="288"/>
        </w:trPr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7CEE99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Izvor 5.0. Pomoći iz državnog proračuna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DA1CB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48C725C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0BF57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color w:val="333333"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07528D40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AE440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3356D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Materijalni rashodi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5900E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960,00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453DD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1F28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  <w:tr w:rsidR="00403D66" w:rsidRPr="00403D66" w14:paraId="4BBEF4B1" w14:textId="77777777" w:rsidTr="00403D66">
        <w:trPr>
          <w:trHeight w:val="288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18022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D4E74" w14:textId="77777777" w:rsidR="00403D66" w:rsidRPr="00403D66" w:rsidRDefault="00403D66" w:rsidP="00403D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Rashodi za nabavu proizvedene dugotrajne imovine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7712A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1.540,00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D1480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84DD6" w14:textId="77777777" w:rsidR="00403D66" w:rsidRPr="00403D66" w:rsidRDefault="00403D66" w:rsidP="00403D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403D6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0,00%</w:t>
            </w:r>
          </w:p>
        </w:tc>
      </w:tr>
    </w:tbl>
    <w:p w14:paraId="72E5E61D" w14:textId="77777777" w:rsidR="00004301" w:rsidRDefault="00004301" w:rsidP="00D20BDF">
      <w:pPr>
        <w:pStyle w:val="Heading2"/>
        <w:rPr>
          <w:rFonts w:eastAsiaTheme="minorHAnsi" w:cstheme="minorHAnsi"/>
          <w:b w:val="0"/>
          <w:bCs/>
          <w:sz w:val="22"/>
          <w:szCs w:val="22"/>
        </w:rPr>
      </w:pPr>
    </w:p>
    <w:p w14:paraId="077A9857" w14:textId="77777777" w:rsidR="00403D66" w:rsidRDefault="00403D66" w:rsidP="00403D66"/>
    <w:p w14:paraId="0E8C5CD5" w14:textId="77777777" w:rsidR="00403D66" w:rsidRDefault="00403D66" w:rsidP="00403D66"/>
    <w:p w14:paraId="6D06A047" w14:textId="77777777" w:rsidR="00403D66" w:rsidRDefault="00403D66" w:rsidP="00403D66"/>
    <w:p w14:paraId="464F47F2" w14:textId="77777777" w:rsidR="00403D66" w:rsidRDefault="00403D66" w:rsidP="00403D66"/>
    <w:p w14:paraId="18DE22B9" w14:textId="77777777" w:rsidR="00403D66" w:rsidRDefault="00403D66" w:rsidP="00403D66"/>
    <w:p w14:paraId="1C9F9E2F" w14:textId="77777777" w:rsidR="00403D66" w:rsidRDefault="00403D66" w:rsidP="00403D66"/>
    <w:p w14:paraId="66BE79B0" w14:textId="77777777" w:rsidR="00403D66" w:rsidRDefault="00403D66" w:rsidP="00403D66"/>
    <w:p w14:paraId="49A935E3" w14:textId="77777777" w:rsidR="00403D66" w:rsidRDefault="00403D66" w:rsidP="00403D66"/>
    <w:p w14:paraId="3FD05647" w14:textId="77777777" w:rsidR="00403D66" w:rsidRDefault="00403D66" w:rsidP="00403D66"/>
    <w:p w14:paraId="6B75BC11" w14:textId="77777777" w:rsidR="00403D66" w:rsidRDefault="00403D66" w:rsidP="00403D66"/>
    <w:p w14:paraId="7E2DF77B" w14:textId="77777777" w:rsidR="00403D66" w:rsidRDefault="00403D66" w:rsidP="00403D66"/>
    <w:p w14:paraId="6A249F4B" w14:textId="77777777" w:rsidR="00403D66" w:rsidRDefault="00403D66" w:rsidP="00403D66"/>
    <w:p w14:paraId="45738A76" w14:textId="77777777" w:rsidR="00403D66" w:rsidRDefault="00403D66" w:rsidP="00403D66"/>
    <w:p w14:paraId="643304EA" w14:textId="77777777" w:rsidR="00403D66" w:rsidRDefault="00403D66" w:rsidP="00403D66"/>
    <w:p w14:paraId="3774777C" w14:textId="77777777" w:rsidR="00403D66" w:rsidRDefault="00403D66" w:rsidP="00403D66"/>
    <w:p w14:paraId="4A3C9C57" w14:textId="77777777" w:rsidR="00403D66" w:rsidRDefault="00403D66" w:rsidP="00403D66"/>
    <w:p w14:paraId="548E4BC8" w14:textId="77777777" w:rsidR="00403D66" w:rsidRPr="00403D66" w:rsidRDefault="00403D66" w:rsidP="00403D66"/>
    <w:p w14:paraId="1DB38E71" w14:textId="77777777" w:rsidR="00AF6161" w:rsidRDefault="00AF6161" w:rsidP="001B1D3C">
      <w:pPr>
        <w:spacing w:after="0"/>
        <w:rPr>
          <w:rFonts w:cstheme="minorHAnsi"/>
          <w:b/>
          <w:bCs/>
          <w:sz w:val="18"/>
          <w:szCs w:val="18"/>
        </w:rPr>
      </w:pPr>
    </w:p>
    <w:p w14:paraId="0C6C44F8" w14:textId="738AAA4C" w:rsidR="004D5797" w:rsidRDefault="00321795" w:rsidP="00D20BDF">
      <w:pPr>
        <w:pStyle w:val="Heading1"/>
      </w:pPr>
      <w:bookmarkStart w:id="5" w:name="_Toc235689524"/>
      <w:r w:rsidRPr="00D20BDF">
        <w:lastRenderedPageBreak/>
        <w:t>III. OBRAZLOŽENJE IZVRŠENJA</w:t>
      </w:r>
      <w:r w:rsidR="008F1F48" w:rsidRPr="00D20BDF">
        <w:t xml:space="preserve"> FINANCIJSKOG PLANA</w:t>
      </w:r>
      <w:r w:rsidRPr="00D20BDF">
        <w:t xml:space="preserve"> ETNOGRAFSKOG MUZEJA ISTRE – MUSEO ETNOGRAFICO DELL'ISTRIA ZA </w:t>
      </w:r>
      <w:r w:rsidR="000C76A7" w:rsidRPr="00D20BDF">
        <w:t xml:space="preserve">RAZDOBLJE OD 01.01. DO </w:t>
      </w:r>
      <w:r w:rsidR="00F65EC9" w:rsidRPr="00D20BDF">
        <w:t>30.06.202</w:t>
      </w:r>
      <w:r w:rsidR="001A7B38">
        <w:t>6</w:t>
      </w:r>
      <w:r w:rsidR="00F65EC9" w:rsidRPr="00D20BDF">
        <w:t>.</w:t>
      </w:r>
      <w:bookmarkEnd w:id="5"/>
    </w:p>
    <w:p w14:paraId="309E8F3F" w14:textId="77777777" w:rsidR="00CC43C2" w:rsidRPr="00D20BDF" w:rsidRDefault="00321795" w:rsidP="00D20BDF">
      <w:pPr>
        <w:pStyle w:val="Heading1"/>
      </w:pPr>
      <w:r w:rsidRPr="00D20BDF">
        <w:t xml:space="preserve"> </w:t>
      </w:r>
    </w:p>
    <w:p w14:paraId="4DEA43B8" w14:textId="7AD43FA7" w:rsidR="001F730F" w:rsidRPr="00D20BDF" w:rsidRDefault="006C336D" w:rsidP="00D20BDF">
      <w:pPr>
        <w:pStyle w:val="Heading2"/>
      </w:pPr>
      <w:bookmarkStart w:id="6" w:name="_Toc235689525"/>
      <w:r w:rsidRPr="00D20BDF">
        <w:t>III.1.</w:t>
      </w:r>
      <w:r w:rsidR="001F730F" w:rsidRPr="00D20BDF">
        <w:t xml:space="preserve">  STRUKTURA IZVJEŠTAJA O IZVRŠENJU FINANCIJSKOG PLANA ETNOGRAFSKOG MUZEJA ISTRE – MUSEO ETNOGRAFICO DELL'ISTRIA </w:t>
      </w:r>
      <w:r w:rsidR="00C24921" w:rsidRPr="00D20BDF">
        <w:t>ZA RAZDOBLJE OD 01.01.</w:t>
      </w:r>
      <w:r w:rsidR="00444F16">
        <w:t xml:space="preserve"> </w:t>
      </w:r>
      <w:r w:rsidR="00C24921" w:rsidRPr="00D20BDF">
        <w:t xml:space="preserve">DO </w:t>
      </w:r>
      <w:r w:rsidR="00F65EC9" w:rsidRPr="00D20BDF">
        <w:t>30.06.202</w:t>
      </w:r>
      <w:r w:rsidR="001A7B38">
        <w:t>6</w:t>
      </w:r>
      <w:r w:rsidR="00F65EC9" w:rsidRPr="00D20BDF">
        <w:t>.</w:t>
      </w:r>
      <w:bookmarkEnd w:id="6"/>
    </w:p>
    <w:p w14:paraId="2F34CFE6" w14:textId="77777777" w:rsidR="001F730F" w:rsidRPr="00D46C76" w:rsidRDefault="001F730F" w:rsidP="001F730F">
      <w:pPr>
        <w:spacing w:after="0"/>
        <w:rPr>
          <w:rFonts w:ascii="Arial" w:hAnsi="Arial" w:cs="Arial"/>
          <w:bCs/>
        </w:rPr>
      </w:pPr>
    </w:p>
    <w:p w14:paraId="18186D2B" w14:textId="42A5EF57" w:rsidR="000E5BD5" w:rsidRPr="00771619" w:rsidRDefault="001F730F" w:rsidP="001F730F">
      <w:pPr>
        <w:spacing w:after="0"/>
        <w:rPr>
          <w:rFonts w:cstheme="minorHAnsi"/>
          <w:bCs/>
        </w:rPr>
      </w:pPr>
      <w:r w:rsidRPr="00C70734">
        <w:rPr>
          <w:rFonts w:cstheme="minorHAnsi"/>
          <w:bCs/>
        </w:rPr>
        <w:t>Izvještaj o izvršenju Financijskog plana Etnografskog muzeja Istre – Museo etnografico</w:t>
      </w:r>
      <w:r w:rsidRPr="00D46C76">
        <w:rPr>
          <w:rFonts w:ascii="Arial" w:hAnsi="Arial" w:cs="Arial"/>
          <w:bCs/>
        </w:rPr>
        <w:t xml:space="preserve"> </w:t>
      </w:r>
      <w:r w:rsidRPr="00771619">
        <w:rPr>
          <w:rFonts w:cstheme="minorHAnsi"/>
          <w:bCs/>
        </w:rPr>
        <w:t xml:space="preserve">dell'Istria za </w:t>
      </w:r>
      <w:r w:rsidR="00C24921" w:rsidRPr="00771619">
        <w:rPr>
          <w:rFonts w:cstheme="minorHAnsi"/>
          <w:bCs/>
        </w:rPr>
        <w:t xml:space="preserve">razdoblje od 01.01. do </w:t>
      </w:r>
      <w:r w:rsidR="00F65EC9" w:rsidRPr="00771619">
        <w:rPr>
          <w:rFonts w:cstheme="minorHAnsi"/>
          <w:bCs/>
        </w:rPr>
        <w:t>30.06.202</w:t>
      </w:r>
      <w:r w:rsidR="001A7B38">
        <w:rPr>
          <w:rFonts w:cstheme="minorHAnsi"/>
          <w:bCs/>
        </w:rPr>
        <w:t>6</w:t>
      </w:r>
      <w:r w:rsidR="00F65EC9" w:rsidRPr="00771619">
        <w:rPr>
          <w:rFonts w:cstheme="minorHAnsi"/>
          <w:bCs/>
        </w:rPr>
        <w:t>.</w:t>
      </w:r>
      <w:r w:rsidRPr="00771619">
        <w:rPr>
          <w:rFonts w:cstheme="minorHAnsi"/>
          <w:bCs/>
        </w:rPr>
        <w:t xml:space="preserve"> godin</w:t>
      </w:r>
      <w:r w:rsidR="00C24921" w:rsidRPr="00771619">
        <w:rPr>
          <w:rFonts w:cstheme="minorHAnsi"/>
          <w:bCs/>
        </w:rPr>
        <w:t>e</w:t>
      </w:r>
      <w:r w:rsidR="00257D6E" w:rsidRPr="00771619">
        <w:rPr>
          <w:rFonts w:cstheme="minorHAnsi"/>
          <w:bCs/>
        </w:rPr>
        <w:t xml:space="preserve"> se sastoji od četiri</w:t>
      </w:r>
      <w:r w:rsidRPr="00771619">
        <w:rPr>
          <w:rFonts w:cstheme="minorHAnsi"/>
          <w:bCs/>
        </w:rPr>
        <w:t xml:space="preserve"> dijela. </w:t>
      </w:r>
    </w:p>
    <w:p w14:paraId="7C20D073" w14:textId="77777777" w:rsidR="00507CAA" w:rsidRPr="00771619" w:rsidRDefault="00507CAA" w:rsidP="001F730F">
      <w:pPr>
        <w:spacing w:after="0"/>
        <w:rPr>
          <w:rFonts w:cstheme="minorHAnsi"/>
          <w:bCs/>
        </w:rPr>
      </w:pPr>
    </w:p>
    <w:p w14:paraId="11E9D712" w14:textId="48194A7D" w:rsidR="000E5BD5" w:rsidRPr="00771619" w:rsidRDefault="001F730F" w:rsidP="001F730F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Prvi dio se odnosi na O</w:t>
      </w:r>
      <w:r w:rsidR="000E5BD5" w:rsidRPr="00771619">
        <w:rPr>
          <w:rFonts w:cstheme="minorHAnsi"/>
          <w:bCs/>
        </w:rPr>
        <w:t xml:space="preserve">pći dio izvještaja o izvršenju financijskog plana Etnografskog muzeja Istre – Museo etnografico dell'Istria za </w:t>
      </w:r>
      <w:r w:rsidR="00C24921" w:rsidRPr="00771619">
        <w:rPr>
          <w:rFonts w:cstheme="minorHAnsi"/>
          <w:bCs/>
        </w:rPr>
        <w:t xml:space="preserve">razdoblje od 01.01. do </w:t>
      </w:r>
      <w:r w:rsidR="00F65EC9" w:rsidRPr="00771619">
        <w:rPr>
          <w:rFonts w:cstheme="minorHAnsi"/>
          <w:bCs/>
        </w:rPr>
        <w:t>30.06.202</w:t>
      </w:r>
      <w:r w:rsidR="001A7B38">
        <w:rPr>
          <w:rFonts w:cstheme="minorHAnsi"/>
          <w:bCs/>
        </w:rPr>
        <w:t>6</w:t>
      </w:r>
      <w:r w:rsidR="00F65EC9" w:rsidRPr="00771619">
        <w:rPr>
          <w:rFonts w:cstheme="minorHAnsi"/>
          <w:bCs/>
        </w:rPr>
        <w:t>.</w:t>
      </w:r>
      <w:r w:rsidR="00C24921" w:rsidRPr="00771619">
        <w:rPr>
          <w:rFonts w:cstheme="minorHAnsi"/>
          <w:bCs/>
        </w:rPr>
        <w:t xml:space="preserve"> godine </w:t>
      </w:r>
      <w:r w:rsidR="000E5BD5" w:rsidRPr="00771619">
        <w:rPr>
          <w:rFonts w:cstheme="minorHAnsi"/>
          <w:bCs/>
        </w:rPr>
        <w:t>u kojemu je sadržan sažetak Računa prihoda i rashoda</w:t>
      </w:r>
      <w:r w:rsidR="002167BD" w:rsidRPr="00771619">
        <w:rPr>
          <w:rFonts w:cstheme="minorHAnsi"/>
          <w:bCs/>
        </w:rPr>
        <w:t>,</w:t>
      </w:r>
      <w:r w:rsidR="00E50E38" w:rsidRPr="00771619">
        <w:rPr>
          <w:rFonts w:cstheme="minorHAnsi"/>
          <w:bCs/>
        </w:rPr>
        <w:t xml:space="preserve"> </w:t>
      </w:r>
      <w:r w:rsidR="00444F16" w:rsidRPr="00771619">
        <w:rPr>
          <w:rFonts w:cstheme="minorHAnsi"/>
          <w:bCs/>
        </w:rPr>
        <w:t xml:space="preserve">sažetak </w:t>
      </w:r>
      <w:r w:rsidR="00E50E38" w:rsidRPr="00771619">
        <w:rPr>
          <w:rFonts w:cstheme="minorHAnsi"/>
          <w:bCs/>
        </w:rPr>
        <w:t>Računa</w:t>
      </w:r>
      <w:r w:rsidR="001A7B38">
        <w:rPr>
          <w:rFonts w:cstheme="minorHAnsi"/>
          <w:bCs/>
        </w:rPr>
        <w:t xml:space="preserve"> </w:t>
      </w:r>
      <w:r w:rsidR="00E50E38" w:rsidRPr="00771619">
        <w:rPr>
          <w:rFonts w:cstheme="minorHAnsi"/>
          <w:bCs/>
        </w:rPr>
        <w:t>financiranja</w:t>
      </w:r>
      <w:r w:rsidR="002167BD" w:rsidRPr="00771619">
        <w:rPr>
          <w:rFonts w:cstheme="minorHAnsi"/>
          <w:bCs/>
        </w:rPr>
        <w:t xml:space="preserve">, </w:t>
      </w:r>
      <w:r w:rsidR="00444F16" w:rsidRPr="00771619">
        <w:rPr>
          <w:rFonts w:cstheme="minorHAnsi"/>
          <w:bCs/>
        </w:rPr>
        <w:t>preneseni viš</w:t>
      </w:r>
      <w:r w:rsidR="001A7B38">
        <w:rPr>
          <w:rFonts w:cstheme="minorHAnsi"/>
          <w:bCs/>
        </w:rPr>
        <w:t>ak</w:t>
      </w:r>
      <w:r w:rsidR="00444F16" w:rsidRPr="00771619">
        <w:rPr>
          <w:rFonts w:cstheme="minorHAnsi"/>
          <w:bCs/>
        </w:rPr>
        <w:t>/manj</w:t>
      </w:r>
      <w:r w:rsidR="001A7B38">
        <w:rPr>
          <w:rFonts w:cstheme="minorHAnsi"/>
          <w:bCs/>
        </w:rPr>
        <w:t>ak</w:t>
      </w:r>
      <w:r w:rsidR="0078268A" w:rsidRPr="00771619">
        <w:rPr>
          <w:rFonts w:cstheme="minorHAnsi"/>
          <w:bCs/>
        </w:rPr>
        <w:t xml:space="preserve">, </w:t>
      </w:r>
      <w:r w:rsidR="00D3267A" w:rsidRPr="00771619">
        <w:rPr>
          <w:rFonts w:cstheme="minorHAnsi"/>
          <w:bCs/>
        </w:rPr>
        <w:t>Račun prihoda i rashoda po ekonomskoj</w:t>
      </w:r>
      <w:r w:rsidR="0078268A" w:rsidRPr="00771619">
        <w:rPr>
          <w:rFonts w:cstheme="minorHAnsi"/>
          <w:bCs/>
        </w:rPr>
        <w:t xml:space="preserve"> klasifikaciji i prema izvorima financiranja</w:t>
      </w:r>
      <w:r w:rsidR="002167BD" w:rsidRPr="00771619">
        <w:rPr>
          <w:rFonts w:cstheme="minorHAnsi"/>
          <w:bCs/>
        </w:rPr>
        <w:t>, Izvještaj o rashodima prema funkcijskoj klasifikaciji</w:t>
      </w:r>
      <w:r w:rsidR="0078268A" w:rsidRPr="00771619">
        <w:rPr>
          <w:rFonts w:cstheme="minorHAnsi"/>
          <w:bCs/>
        </w:rPr>
        <w:t xml:space="preserve"> te</w:t>
      </w:r>
      <w:r w:rsidR="0078268A" w:rsidRPr="00771619">
        <w:rPr>
          <w:rFonts w:cstheme="minorHAnsi"/>
        </w:rPr>
        <w:t xml:space="preserve"> </w:t>
      </w:r>
      <w:r w:rsidR="0078268A" w:rsidRPr="00771619">
        <w:rPr>
          <w:rFonts w:cstheme="minorHAnsi"/>
          <w:bCs/>
        </w:rPr>
        <w:t>Račun financiranja po ekonomskoj klasifikaciji i prema izvorima financiranja.</w:t>
      </w:r>
    </w:p>
    <w:p w14:paraId="52EC9ACA" w14:textId="77777777" w:rsidR="00507CAA" w:rsidRPr="00771619" w:rsidRDefault="00507CAA" w:rsidP="001F730F">
      <w:pPr>
        <w:spacing w:after="0"/>
        <w:rPr>
          <w:rFonts w:cstheme="minorHAnsi"/>
          <w:bCs/>
        </w:rPr>
      </w:pPr>
    </w:p>
    <w:p w14:paraId="59FB1BA3" w14:textId="0BB90640" w:rsidR="00507CAA" w:rsidRPr="00771619" w:rsidRDefault="000E5BD5" w:rsidP="001F730F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Drugi dio se odnosi na Posebni dio </w:t>
      </w:r>
      <w:r w:rsidR="00321795" w:rsidRPr="00771619">
        <w:rPr>
          <w:rFonts w:cstheme="minorHAnsi"/>
          <w:bCs/>
        </w:rPr>
        <w:t xml:space="preserve">izvještaja o izvršenju financijskog plana Etnografskog muzeja Istre – Museo etnografico dell'Istria za </w:t>
      </w:r>
      <w:r w:rsidR="00D3267A" w:rsidRPr="00771619">
        <w:rPr>
          <w:rFonts w:cstheme="minorHAnsi"/>
          <w:bCs/>
        </w:rPr>
        <w:t xml:space="preserve">razdoblje od 01.01. do </w:t>
      </w:r>
      <w:r w:rsidR="005C4596" w:rsidRPr="00771619">
        <w:rPr>
          <w:rFonts w:cstheme="minorHAnsi"/>
          <w:bCs/>
        </w:rPr>
        <w:t>30.06.202</w:t>
      </w:r>
      <w:r w:rsidR="001A7B38">
        <w:rPr>
          <w:rFonts w:cstheme="minorHAnsi"/>
          <w:bCs/>
        </w:rPr>
        <w:t>6</w:t>
      </w:r>
      <w:r w:rsidR="00D3267A" w:rsidRPr="00771619">
        <w:rPr>
          <w:rFonts w:cstheme="minorHAnsi"/>
          <w:bCs/>
        </w:rPr>
        <w:t>. godine</w:t>
      </w:r>
      <w:r w:rsidR="00321795" w:rsidRPr="00771619">
        <w:rPr>
          <w:rFonts w:cstheme="minorHAnsi"/>
          <w:bCs/>
        </w:rPr>
        <w:t xml:space="preserve"> </w:t>
      </w:r>
      <w:r w:rsidRPr="00771619">
        <w:rPr>
          <w:rFonts w:cstheme="minorHAnsi"/>
          <w:bCs/>
        </w:rPr>
        <w:t xml:space="preserve">koji </w:t>
      </w:r>
      <w:r w:rsidR="00F3164C" w:rsidRPr="00771619">
        <w:rPr>
          <w:rFonts w:cstheme="minorHAnsi"/>
          <w:bCs/>
        </w:rPr>
        <w:t xml:space="preserve">iskazuje rashode </w:t>
      </w:r>
      <w:r w:rsidR="002167BD" w:rsidRPr="00771619">
        <w:rPr>
          <w:rFonts w:cstheme="minorHAnsi"/>
          <w:bCs/>
        </w:rPr>
        <w:t>raspoređen</w:t>
      </w:r>
      <w:r w:rsidR="00F3164C" w:rsidRPr="00771619">
        <w:rPr>
          <w:rFonts w:cstheme="minorHAnsi"/>
          <w:bCs/>
        </w:rPr>
        <w:t>e</w:t>
      </w:r>
      <w:r w:rsidR="002167BD" w:rsidRPr="00771619">
        <w:rPr>
          <w:rFonts w:cstheme="minorHAnsi"/>
          <w:bCs/>
        </w:rPr>
        <w:t xml:space="preserve"> po programima koji se sastoje od aktivnosti i projekata  iskazanim po izvorima financira</w:t>
      </w:r>
      <w:r w:rsidR="00F3164C" w:rsidRPr="00771619">
        <w:rPr>
          <w:rFonts w:cstheme="minorHAnsi"/>
          <w:bCs/>
        </w:rPr>
        <w:t>nja i ekonomskoj klasifikaciji.</w:t>
      </w:r>
    </w:p>
    <w:p w14:paraId="11601768" w14:textId="77777777" w:rsidR="00F3164C" w:rsidRPr="00771619" w:rsidRDefault="00F3164C" w:rsidP="001F730F">
      <w:pPr>
        <w:spacing w:after="0"/>
        <w:rPr>
          <w:rFonts w:cstheme="minorHAnsi"/>
          <w:bCs/>
        </w:rPr>
      </w:pPr>
    </w:p>
    <w:p w14:paraId="2E6EA66E" w14:textId="0B278FC5" w:rsidR="00257D6E" w:rsidRPr="00771619" w:rsidRDefault="000E5BD5" w:rsidP="001F730F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Treći dio Izvještaja</w:t>
      </w:r>
      <w:r w:rsidR="007D4A9E" w:rsidRPr="00771619">
        <w:rPr>
          <w:rFonts w:cstheme="minorHAnsi"/>
          <w:bCs/>
        </w:rPr>
        <w:t xml:space="preserve"> o izvršenju financijskog plana sastoji </w:t>
      </w:r>
      <w:r w:rsidR="00321795" w:rsidRPr="00771619">
        <w:rPr>
          <w:rFonts w:cstheme="minorHAnsi"/>
          <w:bCs/>
        </w:rPr>
        <w:t xml:space="preserve">se  </w:t>
      </w:r>
      <w:r w:rsidR="007D4A9E" w:rsidRPr="00771619">
        <w:rPr>
          <w:rFonts w:cstheme="minorHAnsi"/>
          <w:bCs/>
        </w:rPr>
        <w:t>od opisa sadržaja Izvještaja o izvršenju financijskog plana, o izmjenama i dopunama financijskog plana</w:t>
      </w:r>
      <w:r w:rsidR="00D3267A" w:rsidRPr="00771619">
        <w:rPr>
          <w:rFonts w:cstheme="minorHAnsi"/>
          <w:bCs/>
        </w:rPr>
        <w:t xml:space="preserve"> u</w:t>
      </w:r>
      <w:r w:rsidR="007D4A9E" w:rsidRPr="00771619">
        <w:rPr>
          <w:rFonts w:cstheme="minorHAnsi"/>
          <w:bCs/>
        </w:rPr>
        <w:t xml:space="preserve"> </w:t>
      </w:r>
      <w:r w:rsidR="00D3267A" w:rsidRPr="00771619">
        <w:rPr>
          <w:rFonts w:cstheme="minorHAnsi"/>
          <w:bCs/>
        </w:rPr>
        <w:t xml:space="preserve">razdoblju od 01.01. do </w:t>
      </w:r>
      <w:r w:rsidR="005C4596" w:rsidRPr="00771619">
        <w:rPr>
          <w:rFonts w:cstheme="minorHAnsi"/>
          <w:bCs/>
        </w:rPr>
        <w:t>30.06.202</w:t>
      </w:r>
      <w:r w:rsidR="001A7B38">
        <w:rPr>
          <w:rFonts w:cstheme="minorHAnsi"/>
          <w:bCs/>
        </w:rPr>
        <w:t>6</w:t>
      </w:r>
      <w:r w:rsidR="005C4596" w:rsidRPr="00771619">
        <w:rPr>
          <w:rFonts w:cstheme="minorHAnsi"/>
          <w:bCs/>
        </w:rPr>
        <w:t>.</w:t>
      </w:r>
      <w:r w:rsidR="00D3267A" w:rsidRPr="00771619">
        <w:rPr>
          <w:rFonts w:cstheme="minorHAnsi"/>
          <w:bCs/>
        </w:rPr>
        <w:t xml:space="preserve"> godine </w:t>
      </w:r>
      <w:r w:rsidR="007D4A9E" w:rsidRPr="00771619">
        <w:rPr>
          <w:rFonts w:cstheme="minorHAnsi"/>
          <w:bCs/>
        </w:rPr>
        <w:t>te o</w:t>
      </w:r>
      <w:r w:rsidRPr="00771619">
        <w:rPr>
          <w:rFonts w:cstheme="minorHAnsi"/>
          <w:bCs/>
        </w:rPr>
        <w:t>brazloženj</w:t>
      </w:r>
      <w:r w:rsidR="007D4A9E" w:rsidRPr="00771619">
        <w:rPr>
          <w:rFonts w:cstheme="minorHAnsi"/>
          <w:bCs/>
        </w:rPr>
        <w:t>a</w:t>
      </w:r>
      <w:r w:rsidRPr="00771619">
        <w:rPr>
          <w:rFonts w:cstheme="minorHAnsi"/>
          <w:bCs/>
        </w:rPr>
        <w:t xml:space="preserve"> </w:t>
      </w:r>
      <w:r w:rsidR="007D4A9E" w:rsidRPr="00771619">
        <w:rPr>
          <w:rFonts w:cstheme="minorHAnsi"/>
          <w:bCs/>
        </w:rPr>
        <w:t>O</w:t>
      </w:r>
      <w:r w:rsidRPr="00771619">
        <w:rPr>
          <w:rFonts w:cstheme="minorHAnsi"/>
          <w:bCs/>
        </w:rPr>
        <w:t>pćeg</w:t>
      </w:r>
      <w:r w:rsidR="00444F16" w:rsidRPr="00771619">
        <w:rPr>
          <w:rFonts w:cstheme="minorHAnsi"/>
          <w:bCs/>
        </w:rPr>
        <w:t xml:space="preserve"> </w:t>
      </w:r>
      <w:r w:rsidRPr="00771619">
        <w:rPr>
          <w:rFonts w:cstheme="minorHAnsi"/>
          <w:bCs/>
        </w:rPr>
        <w:t xml:space="preserve">dijela </w:t>
      </w:r>
      <w:r w:rsidR="00444F16" w:rsidRPr="00771619">
        <w:rPr>
          <w:rFonts w:cstheme="minorHAnsi"/>
          <w:bCs/>
        </w:rPr>
        <w:t>polugodišnjeg i</w:t>
      </w:r>
      <w:r w:rsidRPr="00771619">
        <w:rPr>
          <w:rFonts w:cstheme="minorHAnsi"/>
          <w:bCs/>
        </w:rPr>
        <w:t>zvještaja</w:t>
      </w:r>
      <w:r w:rsidR="00C66C57" w:rsidRPr="00771619">
        <w:rPr>
          <w:rFonts w:cstheme="minorHAnsi"/>
          <w:bCs/>
        </w:rPr>
        <w:t xml:space="preserve"> o izvršenju financijskog plana.</w:t>
      </w:r>
      <w:r w:rsidR="007D4A9E" w:rsidRPr="00771619">
        <w:rPr>
          <w:rFonts w:cstheme="minorHAnsi"/>
          <w:bCs/>
        </w:rPr>
        <w:t xml:space="preserve"> </w:t>
      </w:r>
    </w:p>
    <w:p w14:paraId="65F3A5E5" w14:textId="77777777" w:rsidR="00507CAA" w:rsidRPr="00771619" w:rsidRDefault="00507CAA" w:rsidP="001F730F">
      <w:pPr>
        <w:spacing w:after="0"/>
        <w:rPr>
          <w:rFonts w:cstheme="minorHAnsi"/>
          <w:bCs/>
        </w:rPr>
      </w:pPr>
    </w:p>
    <w:p w14:paraId="4F303D86" w14:textId="77777777" w:rsidR="00ED4FAC" w:rsidRPr="00771619" w:rsidRDefault="00ED4FAC" w:rsidP="001F730F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Četvrti dio s</w:t>
      </w:r>
      <w:r w:rsidR="00444F16" w:rsidRPr="00771619">
        <w:rPr>
          <w:rFonts w:cstheme="minorHAnsi"/>
          <w:bCs/>
        </w:rPr>
        <w:t>e odnosi na posebne izvještaje</w:t>
      </w:r>
      <w:r w:rsidRPr="00771619">
        <w:rPr>
          <w:rFonts w:cstheme="minorHAnsi"/>
          <w:bCs/>
        </w:rPr>
        <w:t xml:space="preserve">: </w:t>
      </w:r>
      <w:r w:rsidR="00F3164C" w:rsidRPr="00771619">
        <w:rPr>
          <w:rFonts w:cstheme="minorHAnsi"/>
          <w:bCs/>
        </w:rPr>
        <w:t>Izvještaj o zaduživanju na domaćem i s</w:t>
      </w:r>
      <w:r w:rsidR="00444F16" w:rsidRPr="00771619">
        <w:rPr>
          <w:rFonts w:cstheme="minorHAnsi"/>
          <w:bCs/>
        </w:rPr>
        <w:t>tranom tržištu novca i kapitala i</w:t>
      </w:r>
      <w:r w:rsidR="00F3164C" w:rsidRPr="00771619">
        <w:rPr>
          <w:rFonts w:cstheme="minorHAnsi"/>
          <w:bCs/>
        </w:rPr>
        <w:t xml:space="preserve"> </w:t>
      </w:r>
      <w:r w:rsidR="00444F16" w:rsidRPr="00771619">
        <w:rPr>
          <w:rFonts w:cstheme="minorHAnsi"/>
          <w:bCs/>
        </w:rPr>
        <w:t>izvještaj o danim jamstvima i plaćanjima po protestiranim jamstvima</w:t>
      </w:r>
      <w:r w:rsidR="00E61FE3" w:rsidRPr="00771619">
        <w:rPr>
          <w:rFonts w:cstheme="minorHAnsi"/>
          <w:bCs/>
        </w:rPr>
        <w:t>.</w:t>
      </w:r>
    </w:p>
    <w:p w14:paraId="08B516C6" w14:textId="77777777" w:rsidR="00321795" w:rsidRPr="00771619" w:rsidRDefault="00321795" w:rsidP="001F730F">
      <w:pPr>
        <w:spacing w:after="0"/>
        <w:rPr>
          <w:rFonts w:cstheme="minorHAnsi"/>
          <w:bCs/>
        </w:rPr>
      </w:pPr>
    </w:p>
    <w:p w14:paraId="26375C49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34DC1265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79BA772B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017A9B98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57AFCA25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0DEAC291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0236DA72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0D66E983" w14:textId="77777777" w:rsidR="0078268A" w:rsidRPr="00D46C76" w:rsidRDefault="0078268A" w:rsidP="001F730F">
      <w:pPr>
        <w:spacing w:after="0"/>
        <w:rPr>
          <w:rFonts w:ascii="Arial" w:hAnsi="Arial" w:cs="Arial"/>
          <w:bCs/>
        </w:rPr>
      </w:pPr>
    </w:p>
    <w:p w14:paraId="4018EC82" w14:textId="77777777" w:rsidR="0078268A" w:rsidRDefault="0078268A" w:rsidP="001F730F">
      <w:pPr>
        <w:spacing w:after="0"/>
        <w:rPr>
          <w:rFonts w:ascii="Arial" w:hAnsi="Arial" w:cs="Arial"/>
          <w:bCs/>
        </w:rPr>
      </w:pPr>
    </w:p>
    <w:p w14:paraId="1735FE43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0D680B50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6B86ADAA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28C1360A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1742EB09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7D3F8418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08BB8608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1D119762" w14:textId="77777777" w:rsidR="00444F16" w:rsidRDefault="00444F16" w:rsidP="001F730F">
      <w:pPr>
        <w:spacing w:after="0"/>
        <w:rPr>
          <w:rFonts w:ascii="Arial" w:hAnsi="Arial" w:cs="Arial"/>
          <w:bCs/>
        </w:rPr>
      </w:pPr>
    </w:p>
    <w:p w14:paraId="46E9401A" w14:textId="647D9F2D" w:rsidR="00321795" w:rsidRPr="00D46C76" w:rsidRDefault="006C336D" w:rsidP="00D20BDF">
      <w:pPr>
        <w:pStyle w:val="Heading2"/>
      </w:pPr>
      <w:bookmarkStart w:id="7" w:name="_Toc235689526"/>
      <w:r w:rsidRPr="00D46C76">
        <w:lastRenderedPageBreak/>
        <w:t>III.2</w:t>
      </w:r>
      <w:r w:rsidR="00321795" w:rsidRPr="00D46C76">
        <w:t xml:space="preserve">.  FINANCIJSKI PLAN ETNOGRAFSKOG MUZEJA ISTRE – MUSEO ETNOGRAFICO DELL'ISTRIA I NJEGOVE IZMJENE I DOPUNE </w:t>
      </w:r>
      <w:r w:rsidR="00D80D2C">
        <w:t>U RAZDOBLJU OD 01.01.-30.06.</w:t>
      </w:r>
      <w:r w:rsidR="00321795" w:rsidRPr="00D46C76">
        <w:t>202</w:t>
      </w:r>
      <w:r w:rsidR="001A7B38">
        <w:t>6</w:t>
      </w:r>
      <w:r w:rsidR="00321795" w:rsidRPr="00D46C76">
        <w:t>. GODINE</w:t>
      </w:r>
      <w:bookmarkEnd w:id="7"/>
    </w:p>
    <w:p w14:paraId="7D4CF371" w14:textId="77777777" w:rsidR="000E5BD5" w:rsidRPr="00D46C76" w:rsidRDefault="000E5BD5" w:rsidP="001F730F">
      <w:pPr>
        <w:spacing w:after="0"/>
        <w:rPr>
          <w:rFonts w:ascii="Arial" w:hAnsi="Arial" w:cs="Arial"/>
          <w:bCs/>
        </w:rPr>
      </w:pPr>
    </w:p>
    <w:p w14:paraId="0C2439A1" w14:textId="3F298C84" w:rsidR="00400A9C" w:rsidRPr="00771619" w:rsidRDefault="00321795" w:rsidP="00D80D2C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Financijski plan Etnografskog muzeja Istre – Museo etnografico dell'Istria za 202</w:t>
      </w:r>
      <w:r w:rsidR="001A7B38">
        <w:rPr>
          <w:rFonts w:cstheme="minorHAnsi"/>
          <w:bCs/>
        </w:rPr>
        <w:t>6</w:t>
      </w:r>
      <w:r w:rsidRPr="00771619">
        <w:rPr>
          <w:rFonts w:cstheme="minorHAnsi"/>
          <w:bCs/>
        </w:rPr>
        <w:t>. godinu sa projekcijama za 202</w:t>
      </w:r>
      <w:r w:rsidR="001A7B38">
        <w:rPr>
          <w:rFonts w:cstheme="minorHAnsi"/>
          <w:bCs/>
        </w:rPr>
        <w:t>7</w:t>
      </w:r>
      <w:r w:rsidRPr="00771619">
        <w:rPr>
          <w:rFonts w:cstheme="minorHAnsi"/>
          <w:bCs/>
        </w:rPr>
        <w:t>. i 20</w:t>
      </w:r>
      <w:r w:rsidR="001A7B38">
        <w:rPr>
          <w:rFonts w:cstheme="minorHAnsi"/>
          <w:bCs/>
        </w:rPr>
        <w:t>28</w:t>
      </w:r>
      <w:r w:rsidRPr="00771619">
        <w:rPr>
          <w:rFonts w:cstheme="minorHAnsi"/>
          <w:bCs/>
        </w:rPr>
        <w:t xml:space="preserve">. godinu donesen je od strane Upravnog vijeća Etnografskog muzeja Istre – Museo etnografico dell'Istria dana </w:t>
      </w:r>
      <w:r w:rsidR="00444F16" w:rsidRPr="00771619">
        <w:rPr>
          <w:rFonts w:cstheme="minorHAnsi"/>
          <w:bCs/>
        </w:rPr>
        <w:t>30.10.202</w:t>
      </w:r>
      <w:r w:rsidR="002F419F">
        <w:rPr>
          <w:rFonts w:cstheme="minorHAnsi"/>
          <w:bCs/>
        </w:rPr>
        <w:t>5</w:t>
      </w:r>
      <w:r w:rsidR="00444F16" w:rsidRPr="00771619">
        <w:rPr>
          <w:rFonts w:cstheme="minorHAnsi"/>
          <w:bCs/>
        </w:rPr>
        <w:t>.</w:t>
      </w:r>
      <w:r w:rsidRPr="00771619">
        <w:rPr>
          <w:rFonts w:cstheme="minorHAnsi"/>
          <w:bCs/>
        </w:rPr>
        <w:t xml:space="preserve"> godine,</w:t>
      </w:r>
      <w:r w:rsidRPr="00771619">
        <w:rPr>
          <w:rFonts w:cstheme="minorHAnsi"/>
        </w:rPr>
        <w:t xml:space="preserve"> </w:t>
      </w:r>
      <w:r w:rsidR="00444F16" w:rsidRPr="00771619">
        <w:rPr>
          <w:rFonts w:cstheme="minorHAnsi"/>
        </w:rPr>
        <w:t>KLASA: 02</w:t>
      </w:r>
      <w:r w:rsidR="00576485" w:rsidRPr="00771619">
        <w:rPr>
          <w:rFonts w:cstheme="minorHAnsi"/>
        </w:rPr>
        <w:t>5</w:t>
      </w:r>
      <w:r w:rsidR="00444F16" w:rsidRPr="00771619">
        <w:rPr>
          <w:rFonts w:cstheme="minorHAnsi"/>
        </w:rPr>
        <w:t>-04/2</w:t>
      </w:r>
      <w:r w:rsidR="002F419F">
        <w:rPr>
          <w:rFonts w:cstheme="minorHAnsi"/>
        </w:rPr>
        <w:t>5</w:t>
      </w:r>
      <w:r w:rsidR="00576485" w:rsidRPr="00771619">
        <w:rPr>
          <w:rFonts w:cstheme="minorHAnsi"/>
        </w:rPr>
        <w:t>-01/0</w:t>
      </w:r>
      <w:r w:rsidR="002F419F">
        <w:rPr>
          <w:rFonts w:cstheme="minorHAnsi"/>
        </w:rPr>
        <w:t>7</w:t>
      </w:r>
      <w:r w:rsidR="00576485" w:rsidRPr="00771619">
        <w:rPr>
          <w:rFonts w:cstheme="minorHAnsi"/>
        </w:rPr>
        <w:t xml:space="preserve">, </w:t>
      </w:r>
      <w:r w:rsidR="00576485" w:rsidRPr="00771619">
        <w:rPr>
          <w:rFonts w:cstheme="minorHAnsi"/>
          <w:bCs/>
        </w:rPr>
        <w:t>UBROJ: 2163-59/2-2</w:t>
      </w:r>
      <w:r w:rsidR="002F419F">
        <w:rPr>
          <w:rFonts w:cstheme="minorHAnsi"/>
          <w:bCs/>
        </w:rPr>
        <w:t>5</w:t>
      </w:r>
      <w:r w:rsidR="00576485" w:rsidRPr="00771619">
        <w:rPr>
          <w:rFonts w:cstheme="minorHAnsi"/>
          <w:bCs/>
        </w:rPr>
        <w:t>-1</w:t>
      </w:r>
      <w:r w:rsidR="002F419F">
        <w:rPr>
          <w:rFonts w:cstheme="minorHAnsi"/>
          <w:bCs/>
        </w:rPr>
        <w:t>7</w:t>
      </w:r>
      <w:r w:rsidR="00576485" w:rsidRPr="00771619">
        <w:rPr>
          <w:rFonts w:cstheme="minorHAnsi"/>
          <w:bCs/>
        </w:rPr>
        <w:t>.</w:t>
      </w:r>
      <w:r w:rsidR="00576485" w:rsidRPr="00771619">
        <w:rPr>
          <w:rFonts w:cstheme="minorHAnsi"/>
          <w:bCs/>
        </w:rPr>
        <w:cr/>
      </w:r>
      <w:r w:rsidRPr="00771619">
        <w:rPr>
          <w:rFonts w:cstheme="minorHAnsi"/>
          <w:bCs/>
        </w:rPr>
        <w:t xml:space="preserve">Iznos planiranih prihoda i rashoda </w:t>
      </w:r>
      <w:r w:rsidR="00C66C57" w:rsidRPr="00771619">
        <w:rPr>
          <w:rFonts w:cstheme="minorHAnsi"/>
          <w:bCs/>
        </w:rPr>
        <w:t>za 202</w:t>
      </w:r>
      <w:r w:rsidR="002F419F">
        <w:rPr>
          <w:rFonts w:cstheme="minorHAnsi"/>
          <w:bCs/>
        </w:rPr>
        <w:t>6</w:t>
      </w:r>
      <w:r w:rsidR="00C66C57" w:rsidRPr="00771619">
        <w:rPr>
          <w:rFonts w:cstheme="minorHAnsi"/>
          <w:bCs/>
        </w:rPr>
        <w:t xml:space="preserve">. godinu iznosio je </w:t>
      </w:r>
      <w:r w:rsidR="002F419F">
        <w:rPr>
          <w:rFonts w:cstheme="minorHAnsi"/>
        </w:rPr>
        <w:t>638.800,00</w:t>
      </w:r>
      <w:r w:rsidR="0039442A" w:rsidRPr="00771619">
        <w:rPr>
          <w:rFonts w:cstheme="minorHAnsi"/>
        </w:rPr>
        <w:t xml:space="preserve"> </w:t>
      </w:r>
      <w:r w:rsidR="00D66E1C" w:rsidRPr="00D66E1C">
        <w:rPr>
          <w:rFonts w:cstheme="minorHAnsi"/>
          <w:bCs/>
        </w:rPr>
        <w:t>EUR</w:t>
      </w:r>
      <w:r w:rsidR="00576485" w:rsidRPr="00771619">
        <w:rPr>
          <w:rFonts w:cstheme="minorHAnsi"/>
          <w:bCs/>
        </w:rPr>
        <w:t>.</w:t>
      </w:r>
    </w:p>
    <w:p w14:paraId="3C30BFFD" w14:textId="77777777" w:rsidR="00C66C57" w:rsidRPr="00771619" w:rsidRDefault="00C66C57" w:rsidP="001F730F">
      <w:pPr>
        <w:spacing w:after="0"/>
        <w:rPr>
          <w:rFonts w:cstheme="minorHAnsi"/>
          <w:bCs/>
        </w:rPr>
      </w:pPr>
    </w:p>
    <w:p w14:paraId="35422BFF" w14:textId="41C8DED9" w:rsidR="00507CAA" w:rsidRPr="00771619" w:rsidRDefault="00687D07" w:rsidP="00D80D2C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Prve Izmjene i dopune Financijskog plana Etnografskog muzeja Istre – Museo etnografico dell'Istria za 202</w:t>
      </w:r>
      <w:r w:rsidR="002F419F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godinu donesene su od strane Upravnog vijeća Etnografskog muzeja Istre – Museo etnografico dell'Istria dana </w:t>
      </w:r>
      <w:r w:rsidR="002F419F">
        <w:rPr>
          <w:rFonts w:cstheme="minorHAnsi"/>
          <w:bCs/>
        </w:rPr>
        <w:t>30.03.2026</w:t>
      </w:r>
      <w:r w:rsidR="008103B8">
        <w:rPr>
          <w:rFonts w:cstheme="minorHAnsi"/>
          <w:bCs/>
        </w:rPr>
        <w:t>.</w:t>
      </w:r>
      <w:r w:rsidRPr="00771619">
        <w:rPr>
          <w:rFonts w:cstheme="minorHAnsi"/>
          <w:bCs/>
        </w:rPr>
        <w:t xml:space="preserve">, </w:t>
      </w:r>
      <w:r w:rsidR="008A24C5" w:rsidRPr="00771619">
        <w:rPr>
          <w:rFonts w:cstheme="minorHAnsi"/>
          <w:bCs/>
        </w:rPr>
        <w:t>KLASA: 025-04/2</w:t>
      </w:r>
      <w:r w:rsidR="008103B8">
        <w:rPr>
          <w:rFonts w:cstheme="minorHAnsi"/>
          <w:bCs/>
        </w:rPr>
        <w:t>5</w:t>
      </w:r>
      <w:r w:rsidR="008A24C5" w:rsidRPr="00771619">
        <w:rPr>
          <w:rFonts w:cstheme="minorHAnsi"/>
          <w:bCs/>
        </w:rPr>
        <w:t>-01/0</w:t>
      </w:r>
      <w:r w:rsidR="002F419F">
        <w:rPr>
          <w:rFonts w:cstheme="minorHAnsi"/>
          <w:bCs/>
        </w:rPr>
        <w:t>7</w:t>
      </w:r>
      <w:r w:rsidR="008A24C5" w:rsidRPr="00771619">
        <w:rPr>
          <w:rFonts w:cstheme="minorHAnsi"/>
          <w:bCs/>
        </w:rPr>
        <w:t>, UBROJ: 2163-59/2-2</w:t>
      </w:r>
      <w:r w:rsidR="002F419F">
        <w:rPr>
          <w:rFonts w:cstheme="minorHAnsi"/>
          <w:bCs/>
        </w:rPr>
        <w:t>6</w:t>
      </w:r>
      <w:r w:rsidR="008A24C5" w:rsidRPr="00771619">
        <w:rPr>
          <w:rFonts w:cstheme="minorHAnsi"/>
          <w:bCs/>
        </w:rPr>
        <w:t>-3</w:t>
      </w:r>
      <w:r w:rsidR="002F419F">
        <w:rPr>
          <w:rFonts w:cstheme="minorHAnsi"/>
          <w:bCs/>
        </w:rPr>
        <w:t>2</w:t>
      </w:r>
      <w:r w:rsidR="0039442A" w:rsidRPr="00771619">
        <w:rPr>
          <w:rFonts w:cstheme="minorHAnsi"/>
          <w:bCs/>
        </w:rPr>
        <w:t>, na snagu su stupile prvog  dana nakon objave Izmjena i dopuna Proračuna Istarske županije u „Službenim novinama Istarske županije“</w:t>
      </w:r>
      <w:r w:rsidR="000D6CBB" w:rsidRPr="00771619">
        <w:rPr>
          <w:rFonts w:cstheme="minorHAnsi"/>
          <w:bCs/>
        </w:rPr>
        <w:t xml:space="preserve">. </w:t>
      </w:r>
      <w:r w:rsidRPr="00771619">
        <w:rPr>
          <w:rFonts w:cstheme="minorHAnsi"/>
          <w:bCs/>
        </w:rPr>
        <w:t>Iznos planiranih prihoda i rashoda za 202</w:t>
      </w:r>
      <w:r w:rsidR="002F419F">
        <w:rPr>
          <w:rFonts w:cstheme="minorHAnsi"/>
          <w:bCs/>
        </w:rPr>
        <w:t>6</w:t>
      </w:r>
      <w:r w:rsidRPr="00771619">
        <w:rPr>
          <w:rFonts w:cstheme="minorHAnsi"/>
          <w:bCs/>
        </w:rPr>
        <w:t>. godinu</w:t>
      </w:r>
      <w:r w:rsidR="008A24C5" w:rsidRPr="00771619">
        <w:rPr>
          <w:rFonts w:cstheme="minorHAnsi"/>
          <w:bCs/>
        </w:rPr>
        <w:t xml:space="preserve"> temeljem ovih izmjena </w:t>
      </w:r>
      <w:r w:rsidRPr="00771619">
        <w:rPr>
          <w:rFonts w:cstheme="minorHAnsi"/>
          <w:bCs/>
        </w:rPr>
        <w:t>iznosi</w:t>
      </w:r>
      <w:r w:rsidR="00BE785A" w:rsidRPr="00771619">
        <w:rPr>
          <w:rFonts w:cstheme="minorHAnsi"/>
          <w:bCs/>
        </w:rPr>
        <w:t xml:space="preserve"> </w:t>
      </w:r>
      <w:r w:rsidR="002F419F">
        <w:rPr>
          <w:rFonts w:cstheme="minorHAnsi"/>
          <w:bCs/>
        </w:rPr>
        <w:t>699.500,00</w:t>
      </w:r>
      <w:r w:rsidR="00BE785A" w:rsidRPr="00771619">
        <w:rPr>
          <w:rFonts w:cstheme="minorHAnsi"/>
          <w:bCs/>
        </w:rPr>
        <w:t xml:space="preserve"> </w:t>
      </w:r>
      <w:r w:rsidR="00D66E1C" w:rsidRPr="00D66E1C">
        <w:rPr>
          <w:rFonts w:cstheme="minorHAnsi"/>
          <w:bCs/>
        </w:rPr>
        <w:t>EUR</w:t>
      </w:r>
      <w:r w:rsidR="00D80D2C" w:rsidRPr="00771619">
        <w:rPr>
          <w:rFonts w:cstheme="minorHAnsi"/>
          <w:bCs/>
        </w:rPr>
        <w:t>.</w:t>
      </w:r>
    </w:p>
    <w:p w14:paraId="469E9C5E" w14:textId="308B8E47" w:rsidR="008A24C5" w:rsidRPr="00771619" w:rsidRDefault="008A24C5" w:rsidP="008A24C5">
      <w:pPr>
        <w:spacing w:after="0"/>
        <w:rPr>
          <w:rFonts w:cstheme="minorHAnsi"/>
          <w:noProof/>
          <w:lang w:eastAsia="hr-HR"/>
        </w:rPr>
      </w:pPr>
      <w:r w:rsidRPr="00771619">
        <w:rPr>
          <w:rFonts w:cstheme="minorHAnsi"/>
          <w:noProof/>
          <w:lang w:eastAsia="hr-HR"/>
        </w:rPr>
        <w:t>Sažetak prvih Izmjena i dopuna Financijskog plana Etnografskog muzeja Istre – Museo etnografico dell'Istria za 202</w:t>
      </w:r>
      <w:r w:rsidR="002F419F">
        <w:rPr>
          <w:rFonts w:cstheme="minorHAnsi"/>
          <w:noProof/>
          <w:lang w:eastAsia="hr-HR"/>
        </w:rPr>
        <w:t>6</w:t>
      </w:r>
      <w:r w:rsidRPr="00771619">
        <w:rPr>
          <w:rFonts w:cstheme="minorHAnsi"/>
          <w:noProof/>
          <w:lang w:eastAsia="hr-HR"/>
        </w:rPr>
        <w:t xml:space="preserve">. godinu prikazuje plan prihoda u iznosu od </w:t>
      </w:r>
      <w:r w:rsidR="002F419F">
        <w:rPr>
          <w:rFonts w:cstheme="minorHAnsi"/>
          <w:noProof/>
          <w:lang w:eastAsia="hr-HR"/>
        </w:rPr>
        <w:t>663.320,64</w:t>
      </w:r>
      <w:r w:rsidRPr="00771619">
        <w:rPr>
          <w:rFonts w:cstheme="minorHAnsi"/>
          <w:noProof/>
          <w:lang w:eastAsia="hr-HR"/>
        </w:rPr>
        <w:t xml:space="preserve"> EUR, rashode u iznosu od </w:t>
      </w:r>
      <w:r w:rsidR="00D66E1C">
        <w:rPr>
          <w:rFonts w:cstheme="minorHAnsi"/>
          <w:noProof/>
          <w:lang w:eastAsia="hr-HR"/>
        </w:rPr>
        <w:t xml:space="preserve">699.500,00 </w:t>
      </w:r>
      <w:r w:rsidRPr="00771619">
        <w:rPr>
          <w:rFonts w:cstheme="minorHAnsi"/>
          <w:noProof/>
          <w:lang w:eastAsia="hr-HR"/>
        </w:rPr>
        <w:t xml:space="preserve">EUR te plan donosa viška u iznosu od </w:t>
      </w:r>
      <w:r w:rsidR="00D66E1C">
        <w:rPr>
          <w:rFonts w:cstheme="minorHAnsi"/>
          <w:noProof/>
          <w:lang w:eastAsia="hr-HR"/>
        </w:rPr>
        <w:t xml:space="preserve">36.179,36 </w:t>
      </w:r>
      <w:r w:rsidRPr="00771619">
        <w:rPr>
          <w:rFonts w:cstheme="minorHAnsi"/>
          <w:noProof/>
          <w:lang w:eastAsia="hr-HR"/>
        </w:rPr>
        <w:t>EUR.</w:t>
      </w:r>
    </w:p>
    <w:p w14:paraId="4DE1ADF8" w14:textId="2CDDC3AB" w:rsidR="008A24C5" w:rsidRDefault="008A24C5" w:rsidP="008A24C5">
      <w:pPr>
        <w:spacing w:after="0"/>
        <w:rPr>
          <w:rFonts w:cstheme="minorHAnsi"/>
          <w:noProof/>
          <w:lang w:eastAsia="hr-HR"/>
        </w:rPr>
      </w:pPr>
      <w:r w:rsidRPr="00771619">
        <w:rPr>
          <w:rFonts w:cstheme="minorHAnsi"/>
          <w:noProof/>
          <w:lang w:eastAsia="hr-HR"/>
        </w:rPr>
        <w:t>U odnosu na izvorni plan 202</w:t>
      </w:r>
      <w:r w:rsidR="00D66E1C">
        <w:rPr>
          <w:rFonts w:cstheme="minorHAnsi"/>
          <w:noProof/>
          <w:lang w:eastAsia="hr-HR"/>
        </w:rPr>
        <w:t>6</w:t>
      </w:r>
      <w:r w:rsidRPr="00771619">
        <w:rPr>
          <w:rFonts w:cstheme="minorHAnsi"/>
          <w:noProof/>
          <w:lang w:eastAsia="hr-HR"/>
        </w:rPr>
        <w:t xml:space="preserve">. prihodi bilježe </w:t>
      </w:r>
      <w:r w:rsidR="00D66E1C">
        <w:rPr>
          <w:rFonts w:cstheme="minorHAnsi"/>
          <w:noProof/>
          <w:lang w:eastAsia="hr-HR"/>
        </w:rPr>
        <w:t xml:space="preserve">povećanje </w:t>
      </w:r>
      <w:r w:rsidRPr="00771619">
        <w:rPr>
          <w:rFonts w:cstheme="minorHAnsi"/>
          <w:noProof/>
          <w:lang w:eastAsia="hr-HR"/>
        </w:rPr>
        <w:t xml:space="preserve">u iznosu od </w:t>
      </w:r>
      <w:r w:rsidR="00D66E1C">
        <w:rPr>
          <w:rFonts w:cstheme="minorHAnsi"/>
          <w:noProof/>
          <w:lang w:eastAsia="hr-HR"/>
        </w:rPr>
        <w:t xml:space="preserve"> 74.515,75 </w:t>
      </w:r>
      <w:r w:rsidRPr="00771619">
        <w:rPr>
          <w:rFonts w:cstheme="minorHAnsi"/>
          <w:noProof/>
          <w:lang w:eastAsia="hr-HR"/>
        </w:rPr>
        <w:t xml:space="preserve">EUR, ukupni rashodi su </w:t>
      </w:r>
      <w:r w:rsidR="00D66E1C">
        <w:rPr>
          <w:rFonts w:cstheme="minorHAnsi"/>
          <w:noProof/>
          <w:lang w:eastAsia="hr-HR"/>
        </w:rPr>
        <w:t xml:space="preserve">povećani </w:t>
      </w:r>
      <w:r w:rsidRPr="00771619">
        <w:rPr>
          <w:rFonts w:cstheme="minorHAnsi"/>
          <w:noProof/>
          <w:lang w:eastAsia="hr-HR"/>
        </w:rPr>
        <w:t xml:space="preserve">za </w:t>
      </w:r>
      <w:r w:rsidR="00D66E1C">
        <w:rPr>
          <w:rFonts w:cstheme="minorHAnsi"/>
          <w:noProof/>
          <w:lang w:eastAsia="hr-HR"/>
        </w:rPr>
        <w:t>60.700,00</w:t>
      </w:r>
      <w:r w:rsidRPr="00771619">
        <w:rPr>
          <w:rFonts w:cstheme="minorHAnsi"/>
          <w:noProof/>
          <w:lang w:eastAsia="hr-HR"/>
        </w:rPr>
        <w:t xml:space="preserve"> EUR, a donos viška iz prethodne godine je </w:t>
      </w:r>
      <w:r w:rsidR="00D66E1C">
        <w:rPr>
          <w:rFonts w:cstheme="minorHAnsi"/>
          <w:noProof/>
          <w:lang w:eastAsia="hr-HR"/>
        </w:rPr>
        <w:t>smanjen</w:t>
      </w:r>
      <w:r w:rsidRPr="00771619">
        <w:rPr>
          <w:rFonts w:cstheme="minorHAnsi"/>
          <w:noProof/>
          <w:lang w:eastAsia="hr-HR"/>
        </w:rPr>
        <w:t xml:space="preserve"> za </w:t>
      </w:r>
      <w:r w:rsidR="00D66E1C">
        <w:rPr>
          <w:rFonts w:cstheme="minorHAnsi"/>
          <w:noProof/>
          <w:lang w:eastAsia="hr-HR"/>
        </w:rPr>
        <w:t>13.815,75</w:t>
      </w:r>
      <w:r w:rsidRPr="00771619">
        <w:rPr>
          <w:rFonts w:cstheme="minorHAnsi"/>
          <w:noProof/>
          <w:lang w:eastAsia="hr-HR"/>
        </w:rPr>
        <w:t xml:space="preserve"> EUR. </w:t>
      </w:r>
    </w:p>
    <w:p w14:paraId="618A5B67" w14:textId="77777777" w:rsidR="009522B3" w:rsidRDefault="009522B3" w:rsidP="008A24C5">
      <w:pPr>
        <w:spacing w:after="0"/>
        <w:rPr>
          <w:rFonts w:cstheme="minorHAnsi"/>
          <w:noProof/>
          <w:lang w:eastAsia="hr-HR"/>
        </w:rPr>
      </w:pPr>
    </w:p>
    <w:p w14:paraId="45047487" w14:textId="6D5F71AD" w:rsidR="0080430D" w:rsidRPr="009522B3" w:rsidRDefault="009522B3" w:rsidP="008A24C5">
      <w:pPr>
        <w:spacing w:after="0"/>
        <w:rPr>
          <w:rFonts w:cstheme="minorHAnsi"/>
          <w:b/>
          <w:bCs/>
          <w:noProof/>
          <w:sz w:val="18"/>
          <w:szCs w:val="18"/>
          <w:lang w:eastAsia="hr-HR"/>
        </w:rPr>
      </w:pPr>
      <w:r w:rsidRPr="009522B3">
        <w:rPr>
          <w:rFonts w:cstheme="minorHAnsi"/>
          <w:b/>
          <w:bCs/>
          <w:noProof/>
          <w:sz w:val="18"/>
          <w:szCs w:val="18"/>
          <w:lang w:eastAsia="hr-HR"/>
        </w:rPr>
        <w:t>Tablica 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2"/>
        <w:gridCol w:w="2000"/>
        <w:gridCol w:w="1860"/>
        <w:gridCol w:w="1900"/>
      </w:tblGrid>
      <w:tr w:rsidR="0080430D" w:rsidRPr="0080430D" w14:paraId="1C4FA3FD" w14:textId="77777777" w:rsidTr="0080430D">
        <w:trPr>
          <w:trHeight w:val="480"/>
        </w:trPr>
        <w:tc>
          <w:tcPr>
            <w:tcW w:w="4460" w:type="dxa"/>
            <w:hideMark/>
          </w:tcPr>
          <w:p w14:paraId="10366DD8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 </w:t>
            </w:r>
          </w:p>
        </w:tc>
        <w:tc>
          <w:tcPr>
            <w:tcW w:w="2000" w:type="dxa"/>
            <w:hideMark/>
          </w:tcPr>
          <w:p w14:paraId="1320B763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Plan 2026.</w:t>
            </w:r>
          </w:p>
        </w:tc>
        <w:tc>
          <w:tcPr>
            <w:tcW w:w="1860" w:type="dxa"/>
            <w:hideMark/>
          </w:tcPr>
          <w:p w14:paraId="6928021E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Povećanje /smanjenje</w:t>
            </w:r>
          </w:p>
        </w:tc>
        <w:tc>
          <w:tcPr>
            <w:tcW w:w="1900" w:type="dxa"/>
            <w:hideMark/>
          </w:tcPr>
          <w:p w14:paraId="3EE618BB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 xml:space="preserve">Novi plan </w:t>
            </w:r>
            <w:r w:rsidRPr="0080430D">
              <w:rPr>
                <w:rFonts w:cstheme="minorHAnsi"/>
                <w:b/>
                <w:bCs/>
                <w:noProof/>
                <w:lang w:eastAsia="hr-HR"/>
              </w:rPr>
              <w:br/>
              <w:t>2026.</w:t>
            </w:r>
          </w:p>
        </w:tc>
      </w:tr>
      <w:tr w:rsidR="0080430D" w:rsidRPr="0080430D" w14:paraId="0E317910" w14:textId="77777777" w:rsidTr="0080430D">
        <w:trPr>
          <w:trHeight w:val="240"/>
        </w:trPr>
        <w:tc>
          <w:tcPr>
            <w:tcW w:w="4460" w:type="dxa"/>
            <w:hideMark/>
          </w:tcPr>
          <w:p w14:paraId="3652E386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PRIHODI UKUPNO</w:t>
            </w:r>
          </w:p>
        </w:tc>
        <w:tc>
          <w:tcPr>
            <w:tcW w:w="2000" w:type="dxa"/>
            <w:noWrap/>
            <w:hideMark/>
          </w:tcPr>
          <w:p w14:paraId="24EF5184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588.804,89</w:t>
            </w:r>
          </w:p>
        </w:tc>
        <w:tc>
          <w:tcPr>
            <w:tcW w:w="1860" w:type="dxa"/>
            <w:noWrap/>
            <w:hideMark/>
          </w:tcPr>
          <w:p w14:paraId="0C16F386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74.515,75</w:t>
            </w:r>
          </w:p>
        </w:tc>
        <w:tc>
          <w:tcPr>
            <w:tcW w:w="1900" w:type="dxa"/>
            <w:noWrap/>
            <w:hideMark/>
          </w:tcPr>
          <w:p w14:paraId="6789027E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663.320,64</w:t>
            </w:r>
          </w:p>
        </w:tc>
      </w:tr>
      <w:tr w:rsidR="0080430D" w:rsidRPr="0080430D" w14:paraId="239B290D" w14:textId="77777777" w:rsidTr="0080430D">
        <w:trPr>
          <w:trHeight w:val="240"/>
        </w:trPr>
        <w:tc>
          <w:tcPr>
            <w:tcW w:w="4460" w:type="dxa"/>
            <w:hideMark/>
          </w:tcPr>
          <w:p w14:paraId="1AFE13C3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6 PRIHODI POSLOVANJA</w:t>
            </w:r>
          </w:p>
        </w:tc>
        <w:tc>
          <w:tcPr>
            <w:tcW w:w="2000" w:type="dxa"/>
            <w:noWrap/>
            <w:hideMark/>
          </w:tcPr>
          <w:p w14:paraId="2048D51E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588.804,89</w:t>
            </w:r>
          </w:p>
        </w:tc>
        <w:tc>
          <w:tcPr>
            <w:tcW w:w="1860" w:type="dxa"/>
            <w:noWrap/>
            <w:hideMark/>
          </w:tcPr>
          <w:p w14:paraId="252498FF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74.515,75</w:t>
            </w:r>
          </w:p>
        </w:tc>
        <w:tc>
          <w:tcPr>
            <w:tcW w:w="1900" w:type="dxa"/>
            <w:noWrap/>
            <w:hideMark/>
          </w:tcPr>
          <w:p w14:paraId="080E31DA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663.320,64</w:t>
            </w:r>
          </w:p>
        </w:tc>
      </w:tr>
      <w:tr w:rsidR="0080430D" w:rsidRPr="0080430D" w14:paraId="3D028D84" w14:textId="77777777" w:rsidTr="0080430D">
        <w:trPr>
          <w:trHeight w:val="480"/>
        </w:trPr>
        <w:tc>
          <w:tcPr>
            <w:tcW w:w="4460" w:type="dxa"/>
            <w:hideMark/>
          </w:tcPr>
          <w:p w14:paraId="12829BB0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7 PRIHODI OD PRODAJE NEFINANCIJSKE IMOVINE</w:t>
            </w:r>
          </w:p>
        </w:tc>
        <w:tc>
          <w:tcPr>
            <w:tcW w:w="2000" w:type="dxa"/>
            <w:noWrap/>
            <w:hideMark/>
          </w:tcPr>
          <w:p w14:paraId="379B58C0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 </w:t>
            </w:r>
          </w:p>
        </w:tc>
        <w:tc>
          <w:tcPr>
            <w:tcW w:w="1860" w:type="dxa"/>
            <w:noWrap/>
            <w:hideMark/>
          </w:tcPr>
          <w:p w14:paraId="5DA87EDC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0,00</w:t>
            </w:r>
          </w:p>
        </w:tc>
        <w:tc>
          <w:tcPr>
            <w:tcW w:w="1900" w:type="dxa"/>
            <w:noWrap/>
            <w:hideMark/>
          </w:tcPr>
          <w:p w14:paraId="2417B835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 </w:t>
            </w:r>
          </w:p>
        </w:tc>
      </w:tr>
      <w:tr w:rsidR="0080430D" w:rsidRPr="0080430D" w14:paraId="47D74D3E" w14:textId="77777777" w:rsidTr="0080430D">
        <w:trPr>
          <w:trHeight w:val="240"/>
        </w:trPr>
        <w:tc>
          <w:tcPr>
            <w:tcW w:w="4460" w:type="dxa"/>
            <w:hideMark/>
          </w:tcPr>
          <w:p w14:paraId="25FBC6A3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RASHODI UKUPNO</w:t>
            </w:r>
          </w:p>
        </w:tc>
        <w:tc>
          <w:tcPr>
            <w:tcW w:w="2000" w:type="dxa"/>
            <w:noWrap/>
            <w:hideMark/>
          </w:tcPr>
          <w:p w14:paraId="47003235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638.800,00</w:t>
            </w:r>
          </w:p>
        </w:tc>
        <w:tc>
          <w:tcPr>
            <w:tcW w:w="1860" w:type="dxa"/>
            <w:noWrap/>
            <w:hideMark/>
          </w:tcPr>
          <w:p w14:paraId="6D92F0AB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60.700,00</w:t>
            </w:r>
          </w:p>
        </w:tc>
        <w:tc>
          <w:tcPr>
            <w:tcW w:w="1900" w:type="dxa"/>
            <w:noWrap/>
            <w:hideMark/>
          </w:tcPr>
          <w:p w14:paraId="3927D306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699.500,00</w:t>
            </w:r>
          </w:p>
        </w:tc>
      </w:tr>
      <w:tr w:rsidR="0080430D" w:rsidRPr="0080430D" w14:paraId="106A18D2" w14:textId="77777777" w:rsidTr="0080430D">
        <w:trPr>
          <w:trHeight w:val="240"/>
        </w:trPr>
        <w:tc>
          <w:tcPr>
            <w:tcW w:w="4460" w:type="dxa"/>
            <w:hideMark/>
          </w:tcPr>
          <w:p w14:paraId="29BB28FA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3 RASHODI  POSLOVANJA</w:t>
            </w:r>
          </w:p>
        </w:tc>
        <w:tc>
          <w:tcPr>
            <w:tcW w:w="2000" w:type="dxa"/>
            <w:noWrap/>
            <w:hideMark/>
          </w:tcPr>
          <w:p w14:paraId="0C1FD66A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587.551,76</w:t>
            </w:r>
          </w:p>
        </w:tc>
        <w:tc>
          <w:tcPr>
            <w:tcW w:w="1860" w:type="dxa"/>
            <w:noWrap/>
            <w:hideMark/>
          </w:tcPr>
          <w:p w14:paraId="3C7160F2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51.996,99</w:t>
            </w:r>
          </w:p>
        </w:tc>
        <w:tc>
          <w:tcPr>
            <w:tcW w:w="1900" w:type="dxa"/>
            <w:hideMark/>
          </w:tcPr>
          <w:p w14:paraId="64A105D8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639.548,75</w:t>
            </w:r>
          </w:p>
        </w:tc>
      </w:tr>
      <w:tr w:rsidR="0080430D" w:rsidRPr="0080430D" w14:paraId="5BBEB0C6" w14:textId="77777777" w:rsidTr="0080430D">
        <w:trPr>
          <w:trHeight w:val="240"/>
        </w:trPr>
        <w:tc>
          <w:tcPr>
            <w:tcW w:w="4460" w:type="dxa"/>
            <w:hideMark/>
          </w:tcPr>
          <w:p w14:paraId="5146F29A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4 RASHODI ZA NABAVU NEFINANCIJSKE IMOVINE</w:t>
            </w:r>
          </w:p>
        </w:tc>
        <w:tc>
          <w:tcPr>
            <w:tcW w:w="2000" w:type="dxa"/>
            <w:noWrap/>
            <w:hideMark/>
          </w:tcPr>
          <w:p w14:paraId="29D5CE45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51.248,24</w:t>
            </w:r>
          </w:p>
        </w:tc>
        <w:tc>
          <w:tcPr>
            <w:tcW w:w="1860" w:type="dxa"/>
            <w:noWrap/>
            <w:hideMark/>
          </w:tcPr>
          <w:p w14:paraId="0A56FC1F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8.703,01</w:t>
            </w:r>
          </w:p>
        </w:tc>
        <w:tc>
          <w:tcPr>
            <w:tcW w:w="1900" w:type="dxa"/>
            <w:hideMark/>
          </w:tcPr>
          <w:p w14:paraId="4612D693" w14:textId="77777777" w:rsidR="0080430D" w:rsidRPr="0080430D" w:rsidRDefault="0080430D" w:rsidP="0080430D">
            <w:pPr>
              <w:rPr>
                <w:rFonts w:cstheme="minorHAnsi"/>
                <w:noProof/>
                <w:lang w:eastAsia="hr-HR"/>
              </w:rPr>
            </w:pPr>
            <w:r w:rsidRPr="0080430D">
              <w:rPr>
                <w:rFonts w:cstheme="minorHAnsi"/>
                <w:noProof/>
                <w:lang w:eastAsia="hr-HR"/>
              </w:rPr>
              <w:t>59.951,25</w:t>
            </w:r>
          </w:p>
        </w:tc>
      </w:tr>
      <w:tr w:rsidR="0080430D" w:rsidRPr="0080430D" w14:paraId="7169D140" w14:textId="77777777" w:rsidTr="0080430D">
        <w:trPr>
          <w:trHeight w:val="240"/>
        </w:trPr>
        <w:tc>
          <w:tcPr>
            <w:tcW w:w="4460" w:type="dxa"/>
            <w:hideMark/>
          </w:tcPr>
          <w:p w14:paraId="3D9080EF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RAZLIKA - VIŠAK / MANJAK</w:t>
            </w:r>
          </w:p>
        </w:tc>
        <w:tc>
          <w:tcPr>
            <w:tcW w:w="2000" w:type="dxa"/>
            <w:hideMark/>
          </w:tcPr>
          <w:p w14:paraId="6BAF24F7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-49.995,11</w:t>
            </w:r>
          </w:p>
        </w:tc>
        <w:tc>
          <w:tcPr>
            <w:tcW w:w="1860" w:type="dxa"/>
            <w:hideMark/>
          </w:tcPr>
          <w:p w14:paraId="392A1742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13.815,75</w:t>
            </w:r>
          </w:p>
        </w:tc>
        <w:tc>
          <w:tcPr>
            <w:tcW w:w="1900" w:type="dxa"/>
            <w:hideMark/>
          </w:tcPr>
          <w:p w14:paraId="1ECB1ED0" w14:textId="77777777" w:rsidR="0080430D" w:rsidRPr="0080430D" w:rsidRDefault="0080430D" w:rsidP="0080430D">
            <w:pPr>
              <w:rPr>
                <w:rFonts w:cstheme="minorHAnsi"/>
                <w:b/>
                <w:bCs/>
                <w:noProof/>
                <w:lang w:eastAsia="hr-HR"/>
              </w:rPr>
            </w:pPr>
            <w:r w:rsidRPr="0080430D">
              <w:rPr>
                <w:rFonts w:cstheme="minorHAnsi"/>
                <w:b/>
                <w:bCs/>
                <w:noProof/>
                <w:lang w:eastAsia="hr-HR"/>
              </w:rPr>
              <w:t>-36.179,36</w:t>
            </w:r>
          </w:p>
        </w:tc>
      </w:tr>
    </w:tbl>
    <w:p w14:paraId="65DBEB8B" w14:textId="77777777" w:rsidR="008A24C5" w:rsidRPr="00771619" w:rsidRDefault="008A24C5" w:rsidP="008A24C5">
      <w:pPr>
        <w:spacing w:after="0"/>
        <w:rPr>
          <w:rFonts w:cstheme="minorHAnsi"/>
          <w:noProof/>
          <w:lang w:eastAsia="hr-HR"/>
        </w:rPr>
      </w:pPr>
    </w:p>
    <w:p w14:paraId="40E81547" w14:textId="77777777" w:rsidR="000E5BD5" w:rsidRPr="00771619" w:rsidRDefault="00D80D2C" w:rsidP="008A24C5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Financijski plan i sve njegove </w:t>
      </w:r>
      <w:r w:rsidR="00D21F36" w:rsidRPr="00771619">
        <w:rPr>
          <w:rFonts w:cstheme="minorHAnsi"/>
          <w:bCs/>
        </w:rPr>
        <w:t>izmjene i dopune objavljene su na web stranici muzeja.</w:t>
      </w:r>
    </w:p>
    <w:p w14:paraId="22852035" w14:textId="77777777" w:rsidR="000E5BD5" w:rsidRPr="00771619" w:rsidRDefault="000E5BD5" w:rsidP="001F730F">
      <w:pPr>
        <w:spacing w:after="0"/>
        <w:rPr>
          <w:rFonts w:cstheme="minorHAnsi"/>
          <w:bCs/>
        </w:rPr>
      </w:pPr>
    </w:p>
    <w:p w14:paraId="68315BCE" w14:textId="77777777" w:rsidR="00E00160" w:rsidRDefault="00E00160" w:rsidP="001F730F">
      <w:pPr>
        <w:spacing w:after="0"/>
        <w:rPr>
          <w:rFonts w:cstheme="minorHAnsi"/>
          <w:bCs/>
        </w:rPr>
      </w:pPr>
    </w:p>
    <w:p w14:paraId="489BE3C6" w14:textId="77777777" w:rsidR="003F47C3" w:rsidRDefault="003F47C3" w:rsidP="001F730F">
      <w:pPr>
        <w:spacing w:after="0"/>
        <w:rPr>
          <w:rFonts w:cstheme="minorHAnsi"/>
          <w:bCs/>
        </w:rPr>
      </w:pPr>
    </w:p>
    <w:p w14:paraId="1F7DF906" w14:textId="77777777" w:rsidR="003F47C3" w:rsidRDefault="003F47C3" w:rsidP="001F730F">
      <w:pPr>
        <w:spacing w:after="0"/>
        <w:rPr>
          <w:rFonts w:cstheme="minorHAnsi"/>
          <w:bCs/>
        </w:rPr>
      </w:pPr>
    </w:p>
    <w:p w14:paraId="3EC729B4" w14:textId="77777777" w:rsidR="003F47C3" w:rsidRDefault="003F47C3" w:rsidP="001F730F">
      <w:pPr>
        <w:spacing w:after="0"/>
        <w:rPr>
          <w:rFonts w:cstheme="minorHAnsi"/>
          <w:bCs/>
        </w:rPr>
      </w:pPr>
    </w:p>
    <w:p w14:paraId="7997C603" w14:textId="77777777" w:rsidR="00BE785A" w:rsidRDefault="00BE785A" w:rsidP="001F730F">
      <w:pPr>
        <w:spacing w:after="0"/>
        <w:rPr>
          <w:rFonts w:cstheme="minorHAnsi"/>
          <w:bCs/>
        </w:rPr>
      </w:pPr>
    </w:p>
    <w:p w14:paraId="4E94694F" w14:textId="77777777" w:rsidR="00BE785A" w:rsidRDefault="00BE785A" w:rsidP="001F730F">
      <w:pPr>
        <w:spacing w:after="0"/>
        <w:rPr>
          <w:rFonts w:cstheme="minorHAnsi"/>
          <w:bCs/>
        </w:rPr>
      </w:pPr>
    </w:p>
    <w:p w14:paraId="2E98DE3B" w14:textId="77777777" w:rsidR="00BE785A" w:rsidRDefault="00BE785A" w:rsidP="001F730F">
      <w:pPr>
        <w:spacing w:after="0"/>
        <w:rPr>
          <w:rFonts w:cstheme="minorHAnsi"/>
          <w:bCs/>
        </w:rPr>
      </w:pPr>
    </w:p>
    <w:p w14:paraId="399251CE" w14:textId="77777777" w:rsidR="00BE785A" w:rsidRDefault="00BE785A" w:rsidP="001F730F">
      <w:pPr>
        <w:spacing w:after="0"/>
        <w:rPr>
          <w:rFonts w:cstheme="minorHAnsi"/>
          <w:bCs/>
        </w:rPr>
      </w:pPr>
    </w:p>
    <w:p w14:paraId="3D59138B" w14:textId="77777777" w:rsidR="00BE785A" w:rsidRDefault="00BE785A" w:rsidP="001F730F">
      <w:pPr>
        <w:spacing w:after="0"/>
        <w:rPr>
          <w:rFonts w:cstheme="minorHAnsi"/>
          <w:bCs/>
        </w:rPr>
      </w:pPr>
    </w:p>
    <w:p w14:paraId="1D4F8ED2" w14:textId="77777777" w:rsidR="00496729" w:rsidRDefault="00496729" w:rsidP="001F730F">
      <w:pPr>
        <w:spacing w:after="0"/>
        <w:rPr>
          <w:rFonts w:cstheme="minorHAnsi"/>
          <w:bCs/>
        </w:rPr>
      </w:pPr>
    </w:p>
    <w:p w14:paraId="1026C12B" w14:textId="77777777" w:rsidR="00496729" w:rsidRDefault="00496729" w:rsidP="001F730F">
      <w:pPr>
        <w:spacing w:after="0"/>
        <w:rPr>
          <w:rFonts w:cstheme="minorHAnsi"/>
          <w:bCs/>
        </w:rPr>
      </w:pPr>
    </w:p>
    <w:p w14:paraId="502EA611" w14:textId="77777777" w:rsidR="00897A75" w:rsidRDefault="00897A75" w:rsidP="001F730F">
      <w:pPr>
        <w:spacing w:after="0"/>
        <w:rPr>
          <w:rFonts w:cstheme="minorHAnsi"/>
          <w:bCs/>
        </w:rPr>
      </w:pPr>
    </w:p>
    <w:p w14:paraId="2027B22E" w14:textId="2D83D06A" w:rsidR="001F730F" w:rsidRDefault="001F730F" w:rsidP="00D20BDF">
      <w:pPr>
        <w:pStyle w:val="Heading2"/>
      </w:pPr>
      <w:bookmarkStart w:id="8" w:name="_Toc235689527"/>
      <w:r w:rsidRPr="00D20BDF">
        <w:lastRenderedPageBreak/>
        <w:t>III.</w:t>
      </w:r>
      <w:r w:rsidR="00D21F36" w:rsidRPr="00D20BDF">
        <w:t>3</w:t>
      </w:r>
      <w:r w:rsidRPr="00D20BDF">
        <w:t xml:space="preserve">. OBRAZLOŽENJE OPĆEG DIJELA </w:t>
      </w:r>
      <w:r w:rsidR="00D80D2C" w:rsidRPr="00D20BDF">
        <w:t xml:space="preserve">POLUGODIŠNJEG </w:t>
      </w:r>
      <w:r w:rsidRPr="00D20BDF">
        <w:t>IZVJEŠTAJA O IZVRŠENJU FINANCIJSKOG PLANA ETNOGRAFSKOG MUZEJA ISTRE – MUSEO ETNOGRAFICO DELL'ISTRIA</w:t>
      </w:r>
      <w:r w:rsidR="00257D6E" w:rsidRPr="00D20BDF">
        <w:t xml:space="preserve"> ZA 202</w:t>
      </w:r>
      <w:r w:rsidR="000F48F3">
        <w:t>6</w:t>
      </w:r>
      <w:r w:rsidR="00257D6E" w:rsidRPr="00D20BDF">
        <w:t>. GODINU</w:t>
      </w:r>
      <w:bookmarkEnd w:id="8"/>
    </w:p>
    <w:p w14:paraId="2DEB5778" w14:textId="77777777" w:rsidR="0029247E" w:rsidRDefault="0029247E" w:rsidP="00C65C76">
      <w:pPr>
        <w:spacing w:after="0"/>
      </w:pPr>
    </w:p>
    <w:p w14:paraId="38875862" w14:textId="714DB45E" w:rsidR="0059007D" w:rsidRPr="00771619" w:rsidRDefault="0059007D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Opći dio </w:t>
      </w:r>
      <w:r w:rsidR="00D80D2C" w:rsidRPr="00771619">
        <w:rPr>
          <w:rFonts w:cstheme="minorHAnsi"/>
          <w:bCs/>
        </w:rPr>
        <w:t>Polug</w:t>
      </w:r>
      <w:r w:rsidRPr="00771619">
        <w:rPr>
          <w:rFonts w:cstheme="minorHAnsi"/>
          <w:bCs/>
        </w:rPr>
        <w:t>odišnjeg izvještaja o izvršenju Financijskog plana Etnografskog muzeja Istre / Museo etnografico dell'Istria za 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godinu sadrži: </w:t>
      </w:r>
    </w:p>
    <w:p w14:paraId="3B566D83" w14:textId="77777777" w:rsidR="0059007D" w:rsidRPr="00771619" w:rsidRDefault="0059007D" w:rsidP="0059007D">
      <w:pPr>
        <w:pStyle w:val="ListParagraph"/>
        <w:numPr>
          <w:ilvl w:val="0"/>
          <w:numId w:val="6"/>
        </w:num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Sažetak </w:t>
      </w:r>
      <w:r w:rsidR="00E50E38" w:rsidRPr="00771619">
        <w:rPr>
          <w:rFonts w:cstheme="minorHAnsi"/>
          <w:bCs/>
        </w:rPr>
        <w:t>R</w:t>
      </w:r>
      <w:r w:rsidRPr="00771619">
        <w:rPr>
          <w:rFonts w:cstheme="minorHAnsi"/>
          <w:bCs/>
        </w:rPr>
        <w:t xml:space="preserve">ačuna prihoda i rashoda i </w:t>
      </w:r>
      <w:r w:rsidR="00E50E38" w:rsidRPr="00771619">
        <w:rPr>
          <w:rFonts w:cstheme="minorHAnsi"/>
          <w:bCs/>
        </w:rPr>
        <w:t>R</w:t>
      </w:r>
      <w:r w:rsidRPr="00771619">
        <w:rPr>
          <w:rFonts w:cstheme="minorHAnsi"/>
          <w:bCs/>
        </w:rPr>
        <w:t>ačuna financiranja</w:t>
      </w:r>
      <w:r w:rsidR="00F3164C" w:rsidRPr="00771619">
        <w:rPr>
          <w:rFonts w:cstheme="minorHAnsi"/>
          <w:bCs/>
        </w:rPr>
        <w:t>, preneseni višak/manjak</w:t>
      </w:r>
    </w:p>
    <w:p w14:paraId="7DB4001F" w14:textId="7285AA47" w:rsidR="0059007D" w:rsidRPr="00771619" w:rsidRDefault="0059007D" w:rsidP="0059007D">
      <w:pPr>
        <w:pStyle w:val="ListParagraph"/>
        <w:numPr>
          <w:ilvl w:val="0"/>
          <w:numId w:val="6"/>
        </w:num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Račun prihoda i rashoda prema ekonomskoj klasifikaciji </w:t>
      </w:r>
      <w:r w:rsidR="00C342FE" w:rsidRPr="00771619">
        <w:rPr>
          <w:rFonts w:cstheme="minorHAnsi"/>
          <w:bCs/>
        </w:rPr>
        <w:t>–</w:t>
      </w:r>
      <w:r w:rsidRPr="00771619">
        <w:rPr>
          <w:rFonts w:cstheme="minorHAnsi"/>
          <w:bCs/>
        </w:rPr>
        <w:t xml:space="preserve"> ostvarenje </w:t>
      </w:r>
      <w:r w:rsidR="00E50E38" w:rsidRPr="00771619">
        <w:rPr>
          <w:rFonts w:cstheme="minorHAnsi"/>
          <w:bCs/>
        </w:rPr>
        <w:t>za razdoblje od 01.01.202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do </w:t>
      </w:r>
      <w:r w:rsidR="00DA3101" w:rsidRPr="00771619">
        <w:rPr>
          <w:rFonts w:cstheme="minorHAnsi"/>
          <w:bCs/>
        </w:rPr>
        <w:t>30.06.202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>.</w:t>
      </w:r>
    </w:p>
    <w:p w14:paraId="7D7594AD" w14:textId="34BDE0CF" w:rsidR="00434889" w:rsidRPr="00771619" w:rsidRDefault="00434889" w:rsidP="00DA3101">
      <w:pPr>
        <w:pStyle w:val="ListParagraph"/>
        <w:numPr>
          <w:ilvl w:val="0"/>
          <w:numId w:val="6"/>
        </w:numPr>
        <w:rPr>
          <w:rFonts w:cstheme="minorHAnsi"/>
          <w:bCs/>
        </w:rPr>
      </w:pPr>
      <w:r w:rsidRPr="00771619">
        <w:rPr>
          <w:rFonts w:cstheme="minorHAnsi"/>
          <w:bCs/>
        </w:rPr>
        <w:t xml:space="preserve">Račun prihoda i rashoda prema izvorima financiranja ostvarenje za razdoblje od </w:t>
      </w:r>
      <w:r w:rsidR="00DA3101" w:rsidRPr="00771619">
        <w:rPr>
          <w:rFonts w:cstheme="minorHAnsi"/>
          <w:bCs/>
        </w:rPr>
        <w:t>01.01.202</w:t>
      </w:r>
      <w:r w:rsidR="000F48F3">
        <w:rPr>
          <w:rFonts w:cstheme="minorHAnsi"/>
          <w:bCs/>
        </w:rPr>
        <w:t>6</w:t>
      </w:r>
      <w:r w:rsidR="00DA3101" w:rsidRPr="00771619">
        <w:rPr>
          <w:rFonts w:cstheme="minorHAnsi"/>
          <w:bCs/>
        </w:rPr>
        <w:t>. do 30.06.202</w:t>
      </w:r>
      <w:r w:rsidR="000F48F3">
        <w:rPr>
          <w:rFonts w:cstheme="minorHAnsi"/>
          <w:bCs/>
        </w:rPr>
        <w:t>6</w:t>
      </w:r>
      <w:r w:rsidR="00DA3101" w:rsidRPr="00771619">
        <w:rPr>
          <w:rFonts w:cstheme="minorHAnsi"/>
          <w:bCs/>
        </w:rPr>
        <w:t>.</w:t>
      </w:r>
    </w:p>
    <w:p w14:paraId="0782058B" w14:textId="77777777" w:rsidR="000F48F3" w:rsidRPr="000F48F3" w:rsidRDefault="00496729" w:rsidP="000F48F3">
      <w:pPr>
        <w:pStyle w:val="ListParagraph"/>
        <w:numPr>
          <w:ilvl w:val="0"/>
          <w:numId w:val="6"/>
        </w:numPr>
        <w:rPr>
          <w:rFonts w:cstheme="minorHAnsi"/>
          <w:bCs/>
        </w:rPr>
      </w:pPr>
      <w:r w:rsidRPr="000F48F3">
        <w:rPr>
          <w:rFonts w:cstheme="minorHAnsi"/>
          <w:bCs/>
        </w:rPr>
        <w:t xml:space="preserve">Izvještaj o rashodima prema funkcijskoj klasifikaciji – ostvarenje rashoda za razdoblje od </w:t>
      </w:r>
      <w:r w:rsidR="000F48F3" w:rsidRPr="000F48F3">
        <w:rPr>
          <w:rFonts w:cstheme="minorHAnsi"/>
          <w:bCs/>
        </w:rPr>
        <w:t>01.01.2026. do 30.06.2026.</w:t>
      </w:r>
    </w:p>
    <w:p w14:paraId="318672BE" w14:textId="77777777" w:rsidR="000F48F3" w:rsidRPr="000F48F3" w:rsidRDefault="00FF37D0" w:rsidP="000F48F3">
      <w:pPr>
        <w:pStyle w:val="ListParagraph"/>
        <w:numPr>
          <w:ilvl w:val="0"/>
          <w:numId w:val="6"/>
        </w:numPr>
        <w:rPr>
          <w:rFonts w:cstheme="minorHAnsi"/>
          <w:bCs/>
        </w:rPr>
      </w:pPr>
      <w:r w:rsidRPr="000F48F3">
        <w:rPr>
          <w:rFonts w:cstheme="minorHAnsi"/>
          <w:bCs/>
        </w:rPr>
        <w:t>Račun financiranja prema ekonomskoj klasifikaciji</w:t>
      </w:r>
      <w:r w:rsidRPr="000F48F3">
        <w:rPr>
          <w:rFonts w:cstheme="minorHAnsi"/>
        </w:rPr>
        <w:t xml:space="preserve"> </w:t>
      </w:r>
      <w:r w:rsidRPr="000F48F3">
        <w:rPr>
          <w:rFonts w:cstheme="minorHAnsi"/>
          <w:bCs/>
        </w:rPr>
        <w:t>ostvarenje rashoda za razdoblje</w:t>
      </w:r>
      <w:r w:rsidR="00434889" w:rsidRPr="000F48F3">
        <w:rPr>
          <w:rFonts w:cstheme="minorHAnsi"/>
          <w:bCs/>
        </w:rPr>
        <w:t xml:space="preserve"> </w:t>
      </w:r>
      <w:r w:rsidRPr="000F48F3">
        <w:rPr>
          <w:rFonts w:cstheme="minorHAnsi"/>
          <w:bCs/>
        </w:rPr>
        <w:t xml:space="preserve">od </w:t>
      </w:r>
      <w:r w:rsidR="000F48F3" w:rsidRPr="000F48F3">
        <w:rPr>
          <w:rFonts w:cstheme="minorHAnsi"/>
          <w:bCs/>
        </w:rPr>
        <w:t>01.01.2026. do 30.06.2026.</w:t>
      </w:r>
    </w:p>
    <w:p w14:paraId="674B2EA1" w14:textId="77777777" w:rsidR="000F48F3" w:rsidRPr="000F48F3" w:rsidRDefault="00FF37D0" w:rsidP="000F48F3">
      <w:pPr>
        <w:pStyle w:val="ListParagraph"/>
        <w:numPr>
          <w:ilvl w:val="0"/>
          <w:numId w:val="6"/>
        </w:numPr>
        <w:spacing w:after="0"/>
        <w:rPr>
          <w:rFonts w:cstheme="minorHAnsi"/>
          <w:bCs/>
        </w:rPr>
      </w:pPr>
      <w:r w:rsidRPr="000F48F3">
        <w:rPr>
          <w:rFonts w:cstheme="minorHAnsi"/>
          <w:bCs/>
        </w:rPr>
        <w:t xml:space="preserve">Račun financiranja prema izvorima financiranja – ostvarenje rashoda za razdoblje od </w:t>
      </w:r>
      <w:r w:rsidR="000F48F3" w:rsidRPr="000F48F3">
        <w:rPr>
          <w:rFonts w:cstheme="minorHAnsi"/>
          <w:bCs/>
        </w:rPr>
        <w:t>01.01.2026. do 30.06.2026.</w:t>
      </w:r>
    </w:p>
    <w:p w14:paraId="1A298D71" w14:textId="4A48B533" w:rsidR="0059007D" w:rsidRPr="000F48F3" w:rsidRDefault="0059007D" w:rsidP="000F48F3">
      <w:pPr>
        <w:pStyle w:val="ListParagraph"/>
        <w:spacing w:after="0"/>
        <w:rPr>
          <w:rFonts w:cstheme="minorHAnsi"/>
          <w:bCs/>
        </w:rPr>
      </w:pPr>
    </w:p>
    <w:p w14:paraId="4723E471" w14:textId="77777777" w:rsidR="0005441E" w:rsidRPr="00771619" w:rsidRDefault="0005441E" w:rsidP="0005441E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Financijski plan se izvršava prema modificiranom obračunskom načelu odnosno tako da se prihodi i primici iskazuju u izvještajnom razdoblju u kojem su naplaćeni, a rashodi se iskazuju u izvještajnom razdoblju u kojem su nastali, neovisno o plaćanju, a izdaci se iskazuju u razdoblju u kojem su plaćeni.</w:t>
      </w:r>
    </w:p>
    <w:p w14:paraId="46FFAC53" w14:textId="77777777" w:rsidR="007A51ED" w:rsidRPr="00771619" w:rsidRDefault="007A51ED" w:rsidP="00C65C76">
      <w:pPr>
        <w:spacing w:after="0"/>
        <w:rPr>
          <w:rFonts w:cstheme="minorHAnsi"/>
          <w:bCs/>
        </w:rPr>
      </w:pPr>
    </w:p>
    <w:p w14:paraId="5982CDDC" w14:textId="77777777" w:rsidR="0038702C" w:rsidRPr="00771619" w:rsidRDefault="0005441E" w:rsidP="0038702C">
      <w:pPr>
        <w:spacing w:after="0"/>
        <w:rPr>
          <w:rFonts w:cstheme="minorHAnsi"/>
          <w:bCs/>
        </w:rPr>
      </w:pPr>
      <w:r w:rsidRPr="00771619">
        <w:rPr>
          <w:rFonts w:cstheme="minorHAnsi"/>
          <w:b/>
          <w:bCs/>
        </w:rPr>
        <w:t>Sažet</w:t>
      </w:r>
      <w:r w:rsidR="00C56224" w:rsidRPr="00771619">
        <w:rPr>
          <w:rFonts w:cstheme="minorHAnsi"/>
          <w:b/>
          <w:bCs/>
        </w:rPr>
        <w:t>ak</w:t>
      </w:r>
      <w:r w:rsidRPr="00771619">
        <w:rPr>
          <w:rFonts w:cstheme="minorHAnsi"/>
          <w:b/>
          <w:bCs/>
        </w:rPr>
        <w:t xml:space="preserve"> </w:t>
      </w:r>
      <w:r w:rsidR="00C56224" w:rsidRPr="00771619">
        <w:rPr>
          <w:rFonts w:cstheme="minorHAnsi"/>
          <w:b/>
          <w:bCs/>
        </w:rPr>
        <w:t xml:space="preserve">Računa </w:t>
      </w:r>
      <w:r w:rsidR="001B78EA" w:rsidRPr="00771619">
        <w:rPr>
          <w:rFonts w:cstheme="minorHAnsi"/>
          <w:b/>
          <w:bCs/>
        </w:rPr>
        <w:t>prihoda i rashoda,</w:t>
      </w:r>
      <w:r w:rsidR="00C56224" w:rsidRPr="00771619">
        <w:rPr>
          <w:rFonts w:cstheme="minorHAnsi"/>
          <w:b/>
          <w:bCs/>
        </w:rPr>
        <w:t xml:space="preserve"> Računa financiranja</w:t>
      </w:r>
      <w:r w:rsidR="00C56224" w:rsidRPr="00771619">
        <w:rPr>
          <w:rFonts w:cstheme="minorHAnsi"/>
          <w:bCs/>
        </w:rPr>
        <w:t xml:space="preserve"> </w:t>
      </w:r>
      <w:r w:rsidR="001B78EA" w:rsidRPr="00771619">
        <w:rPr>
          <w:rFonts w:cstheme="minorHAnsi"/>
          <w:b/>
          <w:bCs/>
        </w:rPr>
        <w:t>te uravnoteženje prenesenim viškom/manjkom</w:t>
      </w:r>
    </w:p>
    <w:p w14:paraId="0A20455F" w14:textId="376D782F" w:rsidR="0038702C" w:rsidRPr="00771619" w:rsidRDefault="0038702C" w:rsidP="0038702C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Podaci u Sažetku</w:t>
      </w:r>
      <w:r w:rsidRPr="00771619">
        <w:rPr>
          <w:rFonts w:cstheme="minorHAnsi"/>
        </w:rPr>
        <w:t xml:space="preserve"> </w:t>
      </w:r>
      <w:r w:rsidRPr="00771619">
        <w:rPr>
          <w:rFonts w:cstheme="minorHAnsi"/>
          <w:bCs/>
        </w:rPr>
        <w:t xml:space="preserve">Računa prihoda i rashoda i Računa financiranja </w:t>
      </w:r>
      <w:r w:rsidR="001B78EA" w:rsidRPr="00771619">
        <w:rPr>
          <w:rFonts w:cstheme="minorHAnsi"/>
          <w:bCs/>
        </w:rPr>
        <w:t xml:space="preserve">te uravnoteženje prenesenim viškom/manjkom </w:t>
      </w:r>
      <w:r w:rsidRPr="00771619">
        <w:rPr>
          <w:rFonts w:cstheme="minorHAnsi"/>
          <w:bCs/>
        </w:rPr>
        <w:t xml:space="preserve">iskazuju se za izvještajno razdoblje od </w:t>
      </w:r>
      <w:r w:rsidR="00DA3101" w:rsidRPr="00771619">
        <w:rPr>
          <w:rFonts w:cstheme="minorHAnsi"/>
          <w:bCs/>
        </w:rPr>
        <w:t>01.01.202</w:t>
      </w:r>
      <w:r w:rsidR="000F48F3">
        <w:rPr>
          <w:rFonts w:cstheme="minorHAnsi"/>
          <w:bCs/>
        </w:rPr>
        <w:t>6</w:t>
      </w:r>
      <w:r w:rsidR="00DA3101" w:rsidRPr="00771619">
        <w:rPr>
          <w:rFonts w:cstheme="minorHAnsi"/>
          <w:bCs/>
        </w:rPr>
        <w:t>. do 30.06.202</w:t>
      </w:r>
      <w:r w:rsidR="000F48F3">
        <w:rPr>
          <w:rFonts w:cstheme="minorHAnsi"/>
          <w:bCs/>
        </w:rPr>
        <w:t>6</w:t>
      </w:r>
      <w:r w:rsidR="00DA3101" w:rsidRPr="00771619">
        <w:rPr>
          <w:rFonts w:cstheme="minorHAnsi"/>
          <w:bCs/>
        </w:rPr>
        <w:t xml:space="preserve">. </w:t>
      </w:r>
      <w:r w:rsidRPr="00771619">
        <w:rPr>
          <w:rFonts w:cstheme="minorHAnsi"/>
          <w:bCs/>
        </w:rPr>
        <w:t xml:space="preserve">godine, uključujući i </w:t>
      </w:r>
      <w:r w:rsidR="001B78EA" w:rsidRPr="00771619">
        <w:rPr>
          <w:rFonts w:cstheme="minorHAnsi"/>
          <w:bCs/>
        </w:rPr>
        <w:t xml:space="preserve">izvršenje za </w:t>
      </w:r>
      <w:r w:rsidRPr="00771619">
        <w:rPr>
          <w:rFonts w:cstheme="minorHAnsi"/>
          <w:bCs/>
        </w:rPr>
        <w:t>izvj</w:t>
      </w:r>
      <w:r w:rsidR="002A3BF5" w:rsidRPr="00771619">
        <w:rPr>
          <w:rFonts w:cstheme="minorHAnsi"/>
          <w:bCs/>
        </w:rPr>
        <w:t>eštajno razdoblje prethodne 202</w:t>
      </w:r>
      <w:r w:rsidR="000F48F3">
        <w:rPr>
          <w:rFonts w:cstheme="minorHAnsi"/>
          <w:bCs/>
        </w:rPr>
        <w:t>5</w:t>
      </w:r>
      <w:r w:rsidRPr="00771619">
        <w:rPr>
          <w:rFonts w:cstheme="minorHAnsi"/>
          <w:bCs/>
        </w:rPr>
        <w:t>. godine, izvo</w:t>
      </w:r>
      <w:r w:rsidR="000572EF" w:rsidRPr="00771619">
        <w:rPr>
          <w:rFonts w:cstheme="minorHAnsi"/>
          <w:bCs/>
        </w:rPr>
        <w:t>rni plan 202</w:t>
      </w:r>
      <w:r w:rsidR="000F48F3">
        <w:rPr>
          <w:rFonts w:cstheme="minorHAnsi"/>
          <w:bCs/>
        </w:rPr>
        <w:t>6</w:t>
      </w:r>
      <w:r w:rsidR="000572EF" w:rsidRPr="00771619">
        <w:rPr>
          <w:rFonts w:cstheme="minorHAnsi"/>
          <w:bCs/>
        </w:rPr>
        <w:t xml:space="preserve">., </w:t>
      </w:r>
      <w:r w:rsidRPr="00771619">
        <w:rPr>
          <w:rFonts w:cstheme="minorHAnsi"/>
          <w:bCs/>
        </w:rPr>
        <w:t xml:space="preserve"> te indekse: indeks ostvarenja/izvrš</w:t>
      </w:r>
      <w:r w:rsidR="00DA3101" w:rsidRPr="00771619">
        <w:rPr>
          <w:rFonts w:cstheme="minorHAnsi"/>
          <w:bCs/>
        </w:rPr>
        <w:t>enja izvještajnog razdoblja 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>.  u odnosu na ostvarenje/izvršenje prethodne 202</w:t>
      </w:r>
      <w:r w:rsidR="000F48F3">
        <w:rPr>
          <w:rFonts w:cstheme="minorHAnsi"/>
          <w:bCs/>
        </w:rPr>
        <w:t>5</w:t>
      </w:r>
      <w:r w:rsidRPr="00771619">
        <w:rPr>
          <w:rFonts w:cstheme="minorHAnsi"/>
          <w:bCs/>
        </w:rPr>
        <w:t>. godine i indeks ostvarenja/izvrš</w:t>
      </w:r>
      <w:r w:rsidR="00DA3101" w:rsidRPr="00771619">
        <w:rPr>
          <w:rFonts w:cstheme="minorHAnsi"/>
          <w:bCs/>
        </w:rPr>
        <w:t>enja izvještajnog razdoblja 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 u odnosu </w:t>
      </w:r>
      <w:r w:rsidR="000572EF" w:rsidRPr="00771619">
        <w:rPr>
          <w:rFonts w:cstheme="minorHAnsi"/>
          <w:bCs/>
        </w:rPr>
        <w:t>na izvorni plan 202</w:t>
      </w:r>
      <w:r w:rsidR="000F48F3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godine. </w:t>
      </w:r>
      <w:r w:rsidR="001B1D3C" w:rsidRPr="00771619">
        <w:rPr>
          <w:rFonts w:cstheme="minorHAnsi"/>
          <w:bCs/>
        </w:rPr>
        <w:t xml:space="preserve"> (Tablica 1)</w:t>
      </w:r>
    </w:p>
    <w:p w14:paraId="1311F5D4" w14:textId="183A4B8C" w:rsidR="00DA3101" w:rsidRPr="00771619" w:rsidRDefault="007F4BFD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Iz tablice 1. </w:t>
      </w:r>
      <w:r w:rsidR="00AA46E2" w:rsidRPr="00771619">
        <w:rPr>
          <w:rFonts w:cstheme="minorHAnsi"/>
          <w:bCs/>
        </w:rPr>
        <w:t>A</w:t>
      </w:r>
      <w:r w:rsidRPr="00771619">
        <w:rPr>
          <w:rFonts w:cstheme="minorHAnsi"/>
          <w:bCs/>
        </w:rPr>
        <w:t xml:space="preserve"> Sažetak Računa prihoda i rashoda </w:t>
      </w:r>
      <w:r w:rsidR="00AA46E2" w:rsidRPr="00771619">
        <w:rPr>
          <w:rFonts w:cstheme="minorHAnsi"/>
          <w:bCs/>
        </w:rPr>
        <w:t xml:space="preserve">ostvareni prihodi </w:t>
      </w:r>
      <w:r w:rsidR="001B78EA" w:rsidRPr="00771619">
        <w:rPr>
          <w:rFonts w:cstheme="minorHAnsi"/>
          <w:bCs/>
        </w:rPr>
        <w:t>202</w:t>
      </w:r>
      <w:r w:rsidR="000F48F3">
        <w:rPr>
          <w:rFonts w:cstheme="minorHAnsi"/>
          <w:bCs/>
        </w:rPr>
        <w:t>6</w:t>
      </w:r>
      <w:r w:rsidR="001B78EA" w:rsidRPr="00771619">
        <w:rPr>
          <w:rFonts w:cstheme="minorHAnsi"/>
          <w:bCs/>
        </w:rPr>
        <w:t xml:space="preserve">. </w:t>
      </w:r>
      <w:r w:rsidR="00AA46E2" w:rsidRPr="00771619">
        <w:rPr>
          <w:rFonts w:cstheme="minorHAnsi"/>
          <w:bCs/>
        </w:rPr>
        <w:t xml:space="preserve">iznose </w:t>
      </w:r>
      <w:r w:rsidR="000F48F3">
        <w:rPr>
          <w:rFonts w:cstheme="minorHAnsi"/>
          <w:bCs/>
        </w:rPr>
        <w:t>284.229,39</w:t>
      </w:r>
      <w:r w:rsidR="00AA46E2" w:rsidRPr="00771619">
        <w:rPr>
          <w:rFonts w:cstheme="minorHAnsi"/>
          <w:bCs/>
        </w:rPr>
        <w:t xml:space="preserve"> </w:t>
      </w:r>
      <w:r w:rsidR="000F48F3">
        <w:rPr>
          <w:rFonts w:cstheme="minorHAnsi"/>
          <w:bCs/>
        </w:rPr>
        <w:t>EUR</w:t>
      </w:r>
      <w:r w:rsidR="00AA46E2" w:rsidRPr="00771619">
        <w:rPr>
          <w:rFonts w:cstheme="minorHAnsi"/>
          <w:bCs/>
        </w:rPr>
        <w:t xml:space="preserve"> te </w:t>
      </w:r>
      <w:r w:rsidR="001B78EA" w:rsidRPr="00771619">
        <w:rPr>
          <w:rFonts w:cstheme="minorHAnsi"/>
          <w:bCs/>
        </w:rPr>
        <w:t xml:space="preserve">iskazuju </w:t>
      </w:r>
      <w:r w:rsidRPr="00771619">
        <w:rPr>
          <w:rFonts w:cstheme="minorHAnsi"/>
          <w:bCs/>
        </w:rPr>
        <w:t>ostvarenj</w:t>
      </w:r>
      <w:r w:rsidR="000F48F3">
        <w:rPr>
          <w:rFonts w:cstheme="minorHAnsi"/>
          <w:bCs/>
        </w:rPr>
        <w:t>e</w:t>
      </w:r>
      <w:r w:rsidRPr="00771619">
        <w:rPr>
          <w:rFonts w:cstheme="minorHAnsi"/>
          <w:bCs/>
        </w:rPr>
        <w:t xml:space="preserve"> prihoda u odnosu na prethodnu 202</w:t>
      </w:r>
      <w:r w:rsidR="000F48F3">
        <w:rPr>
          <w:rFonts w:cstheme="minorHAnsi"/>
          <w:bCs/>
        </w:rPr>
        <w:t>5</w:t>
      </w:r>
      <w:r w:rsidR="001B78EA" w:rsidRPr="00771619">
        <w:rPr>
          <w:rFonts w:cstheme="minorHAnsi"/>
          <w:bCs/>
        </w:rPr>
        <w:t xml:space="preserve">. godinu </w:t>
      </w:r>
      <w:r w:rsidR="00BA4444" w:rsidRPr="00771619">
        <w:rPr>
          <w:rFonts w:cstheme="minorHAnsi"/>
          <w:bCs/>
        </w:rPr>
        <w:t>za</w:t>
      </w:r>
      <w:r w:rsidR="001B78EA" w:rsidRPr="00771619">
        <w:rPr>
          <w:rFonts w:cstheme="minorHAnsi"/>
          <w:bCs/>
        </w:rPr>
        <w:t xml:space="preserve"> </w:t>
      </w:r>
      <w:r w:rsidR="000F48F3">
        <w:rPr>
          <w:rFonts w:cstheme="minorHAnsi"/>
          <w:bCs/>
        </w:rPr>
        <w:t>30,74</w:t>
      </w:r>
      <w:r w:rsidR="001B78EA" w:rsidRPr="00771619">
        <w:rPr>
          <w:rFonts w:cstheme="minorHAnsi"/>
          <w:bCs/>
        </w:rPr>
        <w:t>%</w:t>
      </w:r>
      <w:r w:rsidR="00BA4444" w:rsidRPr="00771619">
        <w:rPr>
          <w:rFonts w:cstheme="minorHAnsi"/>
          <w:bCs/>
        </w:rPr>
        <w:t xml:space="preserve"> više</w:t>
      </w:r>
      <w:r w:rsidRPr="00771619">
        <w:rPr>
          <w:rFonts w:cstheme="minorHAnsi"/>
          <w:bCs/>
        </w:rPr>
        <w:t xml:space="preserve">, a </w:t>
      </w:r>
      <w:r w:rsidR="001B78EA" w:rsidRPr="00771619">
        <w:rPr>
          <w:rFonts w:cstheme="minorHAnsi"/>
          <w:bCs/>
        </w:rPr>
        <w:t>ostvarenje prihoda</w:t>
      </w:r>
      <w:r w:rsidR="00BA4444" w:rsidRPr="00771619">
        <w:rPr>
          <w:rFonts w:cstheme="minorHAnsi"/>
          <w:bCs/>
        </w:rPr>
        <w:t xml:space="preserve"> u prvoj polovici </w:t>
      </w:r>
      <w:r w:rsidR="001B78EA" w:rsidRPr="00771619">
        <w:rPr>
          <w:rFonts w:cstheme="minorHAnsi"/>
          <w:bCs/>
        </w:rPr>
        <w:t>202</w:t>
      </w:r>
      <w:r w:rsidR="000F48F3">
        <w:rPr>
          <w:rFonts w:cstheme="minorHAnsi"/>
          <w:bCs/>
        </w:rPr>
        <w:t>6</w:t>
      </w:r>
      <w:r w:rsidR="001B78EA" w:rsidRPr="00771619">
        <w:rPr>
          <w:rFonts w:cstheme="minorHAnsi"/>
          <w:bCs/>
        </w:rPr>
        <w:t xml:space="preserve">. </w:t>
      </w:r>
      <w:r w:rsidRPr="00771619">
        <w:rPr>
          <w:rFonts w:cstheme="minorHAnsi"/>
          <w:bCs/>
        </w:rPr>
        <w:t xml:space="preserve">iznosi </w:t>
      </w:r>
      <w:r w:rsidR="000F48F3">
        <w:rPr>
          <w:rFonts w:cstheme="minorHAnsi"/>
          <w:bCs/>
        </w:rPr>
        <w:t>42,85</w:t>
      </w:r>
      <w:r w:rsidR="001B78EA" w:rsidRPr="00771619">
        <w:rPr>
          <w:rFonts w:cstheme="minorHAnsi"/>
          <w:bCs/>
        </w:rPr>
        <w:t>%</w:t>
      </w:r>
      <w:r w:rsidR="00BA4444" w:rsidRPr="00771619">
        <w:rPr>
          <w:rFonts w:cstheme="minorHAnsi"/>
          <w:bCs/>
        </w:rPr>
        <w:t xml:space="preserve"> planiranoga. </w:t>
      </w:r>
      <w:r w:rsidR="00771619">
        <w:rPr>
          <w:rFonts w:cstheme="minorHAnsi"/>
          <w:bCs/>
        </w:rPr>
        <w:t>O</w:t>
      </w:r>
      <w:r w:rsidR="00BA4444" w:rsidRPr="00771619">
        <w:rPr>
          <w:rFonts w:cstheme="minorHAnsi"/>
          <w:bCs/>
        </w:rPr>
        <w:t>dstupanje je nastalo</w:t>
      </w:r>
      <w:r w:rsidR="0056714E">
        <w:rPr>
          <w:rFonts w:cstheme="minorHAnsi"/>
          <w:bCs/>
        </w:rPr>
        <w:t>,</w:t>
      </w:r>
      <w:r w:rsidR="00BA4444" w:rsidRPr="00771619">
        <w:rPr>
          <w:rFonts w:cstheme="minorHAnsi"/>
          <w:bCs/>
        </w:rPr>
        <w:t xml:space="preserve"> </w:t>
      </w:r>
      <w:r w:rsidR="0056714E">
        <w:rPr>
          <w:rFonts w:cstheme="minorHAnsi"/>
          <w:bCs/>
        </w:rPr>
        <w:t xml:space="preserve">dijelom, </w:t>
      </w:r>
      <w:r w:rsidR="00771619">
        <w:rPr>
          <w:rFonts w:cstheme="minorHAnsi"/>
          <w:bCs/>
        </w:rPr>
        <w:t xml:space="preserve">uslijed načina </w:t>
      </w:r>
      <w:r w:rsidR="00BA4444" w:rsidRPr="00771619">
        <w:rPr>
          <w:rFonts w:cstheme="minorHAnsi"/>
          <w:bCs/>
        </w:rPr>
        <w:t xml:space="preserve"> </w:t>
      </w:r>
      <w:r w:rsidR="00BA4444" w:rsidRPr="009F5AB7">
        <w:rPr>
          <w:rFonts w:cstheme="minorHAnsi"/>
          <w:bCs/>
        </w:rPr>
        <w:t>evidentiran</w:t>
      </w:r>
      <w:r w:rsidR="00771619" w:rsidRPr="009F5AB7">
        <w:rPr>
          <w:rFonts w:cstheme="minorHAnsi"/>
          <w:bCs/>
        </w:rPr>
        <w:t>ja</w:t>
      </w:r>
      <w:r w:rsidR="00BA4444" w:rsidRPr="009F5AB7">
        <w:rPr>
          <w:rFonts w:cstheme="minorHAnsi"/>
          <w:bCs/>
        </w:rPr>
        <w:t xml:space="preserve"> metodološk</w:t>
      </w:r>
      <w:r w:rsidR="00771619" w:rsidRPr="009F5AB7">
        <w:rPr>
          <w:rFonts w:cstheme="minorHAnsi"/>
          <w:bCs/>
        </w:rPr>
        <w:t>og</w:t>
      </w:r>
      <w:r w:rsidR="00BA4444" w:rsidRPr="009F5AB7">
        <w:rPr>
          <w:rFonts w:cstheme="minorHAnsi"/>
          <w:bCs/>
        </w:rPr>
        <w:t xml:space="preserve"> manjk</w:t>
      </w:r>
      <w:r w:rsidR="00771619" w:rsidRPr="009F5AB7">
        <w:rPr>
          <w:rFonts w:cstheme="minorHAnsi"/>
          <w:bCs/>
        </w:rPr>
        <w:t>a</w:t>
      </w:r>
      <w:r w:rsidR="00BA4444" w:rsidRPr="009F5AB7">
        <w:rPr>
          <w:rFonts w:cstheme="minorHAnsi"/>
          <w:bCs/>
        </w:rPr>
        <w:t xml:space="preserve"> prihoda poslovanja </w:t>
      </w:r>
      <w:r w:rsidR="0056714E">
        <w:rPr>
          <w:rFonts w:cstheme="minorHAnsi"/>
          <w:bCs/>
        </w:rPr>
        <w:t>iz izvora Istarske županije zbog</w:t>
      </w:r>
      <w:r w:rsidR="00BA4444" w:rsidRPr="009F5AB7">
        <w:rPr>
          <w:rFonts w:cstheme="minorHAnsi"/>
          <w:bCs/>
        </w:rPr>
        <w:t xml:space="preserve"> novčanog načela priznavanja prihoda, a odnosi se na plaću za lipanj 202</w:t>
      </w:r>
      <w:r w:rsidR="009F5AB7" w:rsidRPr="009F5AB7">
        <w:rPr>
          <w:rFonts w:cstheme="minorHAnsi"/>
          <w:bCs/>
        </w:rPr>
        <w:t>6</w:t>
      </w:r>
      <w:r w:rsidR="00BA4444" w:rsidRPr="009F5AB7">
        <w:rPr>
          <w:rFonts w:cstheme="minorHAnsi"/>
          <w:bCs/>
        </w:rPr>
        <w:t>.</w:t>
      </w:r>
      <w:r w:rsidR="00771619" w:rsidRPr="009F5AB7">
        <w:rPr>
          <w:rFonts w:cstheme="minorHAnsi"/>
          <w:bCs/>
        </w:rPr>
        <w:t xml:space="preserve"> i dijela materijalnih rashoda za lipanj 202</w:t>
      </w:r>
      <w:r w:rsidR="009F5AB7" w:rsidRPr="009F5AB7">
        <w:rPr>
          <w:rFonts w:cstheme="minorHAnsi"/>
          <w:bCs/>
        </w:rPr>
        <w:t>6</w:t>
      </w:r>
      <w:r w:rsidR="00771619" w:rsidRPr="009F5AB7">
        <w:rPr>
          <w:rFonts w:cstheme="minorHAnsi"/>
          <w:bCs/>
        </w:rPr>
        <w:t>.</w:t>
      </w:r>
      <w:r w:rsidR="00BA4444" w:rsidRPr="009F5AB7">
        <w:rPr>
          <w:rFonts w:cstheme="minorHAnsi"/>
          <w:bCs/>
        </w:rPr>
        <w:t>, za što će prihodi biti priznati u sljedećem izvještajnom razdoblju</w:t>
      </w:r>
      <w:r w:rsidR="00771619" w:rsidRPr="009F5AB7">
        <w:rPr>
          <w:rFonts w:cstheme="minorHAnsi"/>
          <w:bCs/>
        </w:rPr>
        <w:t xml:space="preserve"> po obradi Zahtjeva za sredstvima upućenim Osnivaču.</w:t>
      </w:r>
    </w:p>
    <w:p w14:paraId="33106EDA" w14:textId="3C1F836C" w:rsidR="00376092" w:rsidRPr="00771619" w:rsidRDefault="00AA46E2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Ostvareni rashodi iznose </w:t>
      </w:r>
      <w:r w:rsidR="009F5AB7">
        <w:rPr>
          <w:rFonts w:cstheme="minorHAnsi"/>
          <w:bCs/>
        </w:rPr>
        <w:t>268.926,81 EUR</w:t>
      </w:r>
      <w:r w:rsidR="00BA4444" w:rsidRPr="00771619">
        <w:rPr>
          <w:rFonts w:cstheme="minorHAnsi"/>
          <w:bCs/>
        </w:rPr>
        <w:t xml:space="preserve">, </w:t>
      </w:r>
      <w:r w:rsidR="00DA3101" w:rsidRPr="00771619">
        <w:rPr>
          <w:rFonts w:cstheme="minorHAnsi"/>
          <w:bCs/>
        </w:rPr>
        <w:t>u odnosu na prethodnu 202</w:t>
      </w:r>
      <w:r w:rsidR="009F5AB7">
        <w:rPr>
          <w:rFonts w:cstheme="minorHAnsi"/>
          <w:bCs/>
        </w:rPr>
        <w:t>5</w:t>
      </w:r>
      <w:r w:rsidR="00BA4444" w:rsidRPr="00771619">
        <w:rPr>
          <w:rFonts w:cstheme="minorHAnsi"/>
          <w:bCs/>
        </w:rPr>
        <w:t>. godinu biljež</w:t>
      </w:r>
      <w:r w:rsidR="009F5AB7">
        <w:rPr>
          <w:rFonts w:cstheme="minorHAnsi"/>
          <w:bCs/>
        </w:rPr>
        <w:t>e</w:t>
      </w:r>
      <w:r w:rsidR="00BA4444" w:rsidRPr="00771619">
        <w:rPr>
          <w:rFonts w:cstheme="minorHAnsi"/>
          <w:bCs/>
        </w:rPr>
        <w:t xml:space="preserve"> povećanje </w:t>
      </w:r>
      <w:r w:rsidR="009F5AB7">
        <w:rPr>
          <w:rFonts w:cstheme="minorHAnsi"/>
          <w:bCs/>
        </w:rPr>
        <w:t>od 12,29</w:t>
      </w:r>
      <w:r w:rsidR="00BA4444" w:rsidRPr="00771619">
        <w:rPr>
          <w:rFonts w:cstheme="minorHAnsi"/>
          <w:bCs/>
        </w:rPr>
        <w:t>%,</w:t>
      </w:r>
      <w:r w:rsidRPr="00771619">
        <w:rPr>
          <w:rFonts w:cstheme="minorHAnsi"/>
          <w:bCs/>
        </w:rPr>
        <w:t xml:space="preserve"> a </w:t>
      </w:r>
      <w:r w:rsidR="00BA4444" w:rsidRPr="00771619">
        <w:rPr>
          <w:rFonts w:cstheme="minorHAnsi"/>
          <w:bCs/>
        </w:rPr>
        <w:t>ostvarenje rashoda u prvoj polovici 202</w:t>
      </w:r>
      <w:r w:rsidR="009F5AB7">
        <w:rPr>
          <w:rFonts w:cstheme="minorHAnsi"/>
          <w:bCs/>
        </w:rPr>
        <w:t>6</w:t>
      </w:r>
      <w:r w:rsidR="00BA4444" w:rsidRPr="00771619">
        <w:rPr>
          <w:rFonts w:cstheme="minorHAnsi"/>
          <w:bCs/>
        </w:rPr>
        <w:t xml:space="preserve">. iznosi </w:t>
      </w:r>
      <w:r w:rsidR="009F5AB7">
        <w:rPr>
          <w:rFonts w:cstheme="minorHAnsi"/>
          <w:bCs/>
        </w:rPr>
        <w:t>38,45</w:t>
      </w:r>
      <w:r w:rsidR="00BA4444" w:rsidRPr="00771619">
        <w:rPr>
          <w:rFonts w:cstheme="minorHAnsi"/>
          <w:bCs/>
        </w:rPr>
        <w:t>% planiranoga</w:t>
      </w:r>
      <w:r w:rsidR="00376092" w:rsidRPr="00771619">
        <w:rPr>
          <w:rFonts w:cstheme="minorHAnsi"/>
          <w:bCs/>
        </w:rPr>
        <w:t xml:space="preserve">. </w:t>
      </w:r>
    </w:p>
    <w:p w14:paraId="07693A55" w14:textId="77777777" w:rsidR="00AA46E2" w:rsidRPr="00771619" w:rsidRDefault="00AA46E2" w:rsidP="00C65C76">
      <w:pPr>
        <w:spacing w:after="0"/>
        <w:rPr>
          <w:rFonts w:cstheme="minorHAnsi"/>
          <w:bCs/>
        </w:rPr>
      </w:pPr>
    </w:p>
    <w:p w14:paraId="6AEF8E44" w14:textId="792E5AD8" w:rsidR="00AA46E2" w:rsidRPr="00771619" w:rsidRDefault="00AA46E2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Iz tablice 1. B Sažetak Računa financiranja vidljivo je da nije bilo planiranih niti ostvarenih primitaka niti izdataka tijekom</w:t>
      </w:r>
      <w:r w:rsidR="00A337BF" w:rsidRPr="00771619">
        <w:rPr>
          <w:rFonts w:cstheme="minorHAnsi"/>
          <w:bCs/>
        </w:rPr>
        <w:t xml:space="preserve"> prve polovice</w:t>
      </w:r>
      <w:r w:rsidRPr="00771619">
        <w:rPr>
          <w:rFonts w:cstheme="minorHAnsi"/>
          <w:bCs/>
        </w:rPr>
        <w:t xml:space="preserve"> 202</w:t>
      </w:r>
      <w:r w:rsidR="0056714E">
        <w:rPr>
          <w:rFonts w:cstheme="minorHAnsi"/>
          <w:bCs/>
        </w:rPr>
        <w:t>6</w:t>
      </w:r>
      <w:r w:rsidRPr="00771619">
        <w:rPr>
          <w:rFonts w:cstheme="minorHAnsi"/>
          <w:bCs/>
        </w:rPr>
        <w:t>. godine te su vrijednosti iskazane u nulama.</w:t>
      </w:r>
    </w:p>
    <w:p w14:paraId="0331BA2C" w14:textId="77777777" w:rsidR="00AA46E2" w:rsidRPr="00771619" w:rsidRDefault="00AA46E2" w:rsidP="00C65C76">
      <w:pPr>
        <w:spacing w:after="0"/>
        <w:rPr>
          <w:rFonts w:cstheme="minorHAnsi"/>
          <w:bCs/>
        </w:rPr>
      </w:pPr>
    </w:p>
    <w:p w14:paraId="25BFDA04" w14:textId="5E7FA7BD" w:rsidR="003A00D7" w:rsidRPr="00771619" w:rsidRDefault="00F1375D" w:rsidP="006A29CE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U</w:t>
      </w:r>
      <w:r w:rsidR="00674E67" w:rsidRPr="00771619">
        <w:rPr>
          <w:rFonts w:cstheme="minorHAnsi"/>
          <w:bCs/>
        </w:rPr>
        <w:t xml:space="preserve"> tablic</w:t>
      </w:r>
      <w:r w:rsidRPr="00771619">
        <w:rPr>
          <w:rFonts w:cstheme="minorHAnsi"/>
          <w:bCs/>
        </w:rPr>
        <w:t>i</w:t>
      </w:r>
      <w:r w:rsidR="00674E67" w:rsidRPr="00771619">
        <w:rPr>
          <w:rFonts w:cstheme="minorHAnsi"/>
          <w:bCs/>
        </w:rPr>
        <w:t xml:space="preserve"> 1. </w:t>
      </w:r>
      <w:r w:rsidR="00AA46E2" w:rsidRPr="00771619">
        <w:rPr>
          <w:rFonts w:cstheme="minorHAnsi"/>
          <w:bCs/>
        </w:rPr>
        <w:t xml:space="preserve">C. </w:t>
      </w:r>
      <w:r w:rsidR="0056714E">
        <w:rPr>
          <w:rFonts w:cstheme="minorHAnsi"/>
          <w:bCs/>
        </w:rPr>
        <w:t>Preneseni višak</w:t>
      </w:r>
      <w:r w:rsidR="00A337BF" w:rsidRPr="00771619">
        <w:rPr>
          <w:rFonts w:cstheme="minorHAnsi"/>
          <w:bCs/>
        </w:rPr>
        <w:t xml:space="preserve"> </w:t>
      </w:r>
      <w:r w:rsidR="00E05BB7" w:rsidRPr="00771619">
        <w:rPr>
          <w:rFonts w:cstheme="minorHAnsi"/>
          <w:bCs/>
        </w:rPr>
        <w:t>u stupcu Izvorni plan 202</w:t>
      </w:r>
      <w:r w:rsidR="0056714E">
        <w:rPr>
          <w:rFonts w:cstheme="minorHAnsi"/>
          <w:bCs/>
        </w:rPr>
        <w:t>6</w:t>
      </w:r>
      <w:r w:rsidR="00E05BB7" w:rsidRPr="00771619">
        <w:rPr>
          <w:rFonts w:cstheme="minorHAnsi"/>
          <w:bCs/>
        </w:rPr>
        <w:t xml:space="preserve">. </w:t>
      </w:r>
      <w:r w:rsidRPr="00771619">
        <w:rPr>
          <w:rFonts w:cstheme="minorHAnsi"/>
          <w:bCs/>
        </w:rPr>
        <w:t>iskazan je preneseni planirani višak za raspored u 202</w:t>
      </w:r>
      <w:r w:rsidR="0056714E">
        <w:rPr>
          <w:rFonts w:cstheme="minorHAnsi"/>
          <w:bCs/>
        </w:rPr>
        <w:t>6</w:t>
      </w:r>
      <w:r w:rsidRPr="00771619">
        <w:rPr>
          <w:rFonts w:cstheme="minorHAnsi"/>
          <w:bCs/>
        </w:rPr>
        <w:t>. godini</w:t>
      </w:r>
      <w:r w:rsidR="0056714E">
        <w:rPr>
          <w:rFonts w:cstheme="minorHAnsi"/>
          <w:bCs/>
        </w:rPr>
        <w:t xml:space="preserve"> u iznosu od 83.672,43 EUR.</w:t>
      </w:r>
      <w:r w:rsidRPr="00771619">
        <w:rPr>
          <w:rFonts w:cstheme="minorHAnsi"/>
          <w:bCs/>
        </w:rPr>
        <w:t xml:space="preserve"> U stupcu izvršenje 202</w:t>
      </w:r>
      <w:r w:rsidR="0056714E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</w:t>
      </w:r>
      <w:r w:rsidR="00E05BB7" w:rsidRPr="00771619">
        <w:rPr>
          <w:rFonts w:cstheme="minorHAnsi"/>
          <w:bCs/>
        </w:rPr>
        <w:t xml:space="preserve">iskazan je </w:t>
      </w:r>
      <w:r w:rsidRPr="00771619">
        <w:rPr>
          <w:rFonts w:cstheme="minorHAnsi"/>
          <w:bCs/>
        </w:rPr>
        <w:t>višak koji se rasporedio za pokriće razlike prihoda i rashoda</w:t>
      </w:r>
      <w:r w:rsidR="00E05BB7" w:rsidRPr="00771619">
        <w:rPr>
          <w:rFonts w:cstheme="minorHAnsi"/>
          <w:bCs/>
        </w:rPr>
        <w:t xml:space="preserve"> u iznosu od </w:t>
      </w:r>
      <w:r w:rsidR="0056714E">
        <w:rPr>
          <w:rFonts w:cstheme="minorHAnsi"/>
          <w:bCs/>
        </w:rPr>
        <w:t>12.</w:t>
      </w:r>
      <w:r w:rsidR="00306FA0">
        <w:rPr>
          <w:rFonts w:cstheme="minorHAnsi"/>
          <w:bCs/>
        </w:rPr>
        <w:t>955,92</w:t>
      </w:r>
      <w:r w:rsidR="0056714E">
        <w:rPr>
          <w:rFonts w:cstheme="minorHAnsi"/>
          <w:bCs/>
        </w:rPr>
        <w:t xml:space="preserve"> EUR</w:t>
      </w:r>
      <w:r w:rsidR="00E05BB7" w:rsidRPr="00771619">
        <w:rPr>
          <w:rFonts w:cstheme="minorHAnsi"/>
          <w:bCs/>
        </w:rPr>
        <w:t xml:space="preserve">, </w:t>
      </w:r>
      <w:r w:rsidR="001B6BFD" w:rsidRPr="00771619">
        <w:rPr>
          <w:rFonts w:cstheme="minorHAnsi"/>
          <w:bCs/>
        </w:rPr>
        <w:t xml:space="preserve">raspored je izvršen </w:t>
      </w:r>
      <w:r w:rsidR="00E05BB7" w:rsidRPr="00771619">
        <w:rPr>
          <w:rFonts w:cstheme="minorHAnsi"/>
          <w:bCs/>
        </w:rPr>
        <w:t xml:space="preserve">temeljem Odluke o raspodjeli rezultata </w:t>
      </w:r>
      <w:r w:rsidR="001B6BFD" w:rsidRPr="00771619">
        <w:rPr>
          <w:rFonts w:cstheme="minorHAnsi"/>
          <w:bCs/>
        </w:rPr>
        <w:t xml:space="preserve">koja je donesena na Upravnom vijeću Etnografskog muzeja </w:t>
      </w:r>
      <w:r w:rsidR="001B6BFD" w:rsidRPr="00771619">
        <w:rPr>
          <w:rFonts w:cstheme="minorHAnsi"/>
          <w:bCs/>
        </w:rPr>
        <w:lastRenderedPageBreak/>
        <w:t>Istre – Museo etnografico dell'Istria</w:t>
      </w:r>
      <w:r w:rsidR="00771619">
        <w:rPr>
          <w:rFonts w:cstheme="minorHAnsi"/>
          <w:bCs/>
        </w:rPr>
        <w:t xml:space="preserve"> dana</w:t>
      </w:r>
      <w:r w:rsidR="001B6BFD" w:rsidRPr="00771619">
        <w:rPr>
          <w:rFonts w:cstheme="minorHAnsi"/>
          <w:bCs/>
        </w:rPr>
        <w:t xml:space="preserve"> </w:t>
      </w:r>
      <w:r w:rsidR="0056714E">
        <w:rPr>
          <w:rFonts w:cstheme="minorHAnsi"/>
          <w:bCs/>
        </w:rPr>
        <w:t>30.03.2026</w:t>
      </w:r>
      <w:r w:rsidR="001B6BFD" w:rsidRPr="00771619">
        <w:rPr>
          <w:rFonts w:cstheme="minorHAnsi"/>
          <w:bCs/>
        </w:rPr>
        <w:t xml:space="preserve">. godine. </w:t>
      </w:r>
      <w:r w:rsidRPr="00771619">
        <w:rPr>
          <w:rFonts w:cstheme="minorHAnsi"/>
          <w:bCs/>
        </w:rPr>
        <w:t xml:space="preserve"> </w:t>
      </w:r>
      <w:r w:rsidR="0056714E">
        <w:rPr>
          <w:rFonts w:cstheme="minorHAnsi"/>
          <w:bCs/>
        </w:rPr>
        <w:t xml:space="preserve">U ovom perodu je raspoređen dio </w:t>
      </w:r>
      <w:r w:rsidR="001B6BFD" w:rsidRPr="00771619">
        <w:rPr>
          <w:rFonts w:cstheme="minorHAnsi"/>
          <w:bCs/>
        </w:rPr>
        <w:t xml:space="preserve"> viš</w:t>
      </w:r>
      <w:r w:rsidR="0056714E">
        <w:rPr>
          <w:rFonts w:cstheme="minorHAnsi"/>
          <w:bCs/>
        </w:rPr>
        <w:t>ka koji</w:t>
      </w:r>
      <w:r w:rsidR="001B6BFD" w:rsidRPr="00771619">
        <w:rPr>
          <w:rFonts w:cstheme="minorHAnsi"/>
          <w:bCs/>
        </w:rPr>
        <w:t xml:space="preserve"> </w:t>
      </w:r>
      <w:r w:rsidR="00AA46E2" w:rsidRPr="00771619">
        <w:rPr>
          <w:rFonts w:cstheme="minorHAnsi"/>
          <w:bCs/>
        </w:rPr>
        <w:t>se odnosi na višak od vlastitih prihoda (suveniri, radionice, stručna vodstva)</w:t>
      </w:r>
      <w:r w:rsidR="00F3164C" w:rsidRPr="00771619">
        <w:rPr>
          <w:rFonts w:cstheme="minorHAnsi"/>
          <w:bCs/>
        </w:rPr>
        <w:t xml:space="preserve"> u iznosu od </w:t>
      </w:r>
      <w:r w:rsidR="00306FA0">
        <w:rPr>
          <w:rFonts w:cstheme="minorHAnsi"/>
          <w:bCs/>
        </w:rPr>
        <w:t>4.198,04 EUR</w:t>
      </w:r>
      <w:r w:rsidR="001B6BFD" w:rsidRPr="00771619">
        <w:rPr>
          <w:rFonts w:cstheme="minorHAnsi"/>
          <w:bCs/>
        </w:rPr>
        <w:t xml:space="preserve">,  od </w:t>
      </w:r>
      <w:r w:rsidR="00AA46E2" w:rsidRPr="00771619">
        <w:rPr>
          <w:rFonts w:cstheme="minorHAnsi"/>
          <w:bCs/>
        </w:rPr>
        <w:t>prihoda za posebne namjene (</w:t>
      </w:r>
      <w:r w:rsidR="003F3857" w:rsidRPr="00771619">
        <w:rPr>
          <w:rFonts w:cstheme="minorHAnsi"/>
          <w:bCs/>
        </w:rPr>
        <w:t>ulaznice)</w:t>
      </w:r>
      <w:r w:rsidR="00F3164C" w:rsidRPr="00771619">
        <w:rPr>
          <w:rFonts w:cstheme="minorHAnsi"/>
          <w:bCs/>
        </w:rPr>
        <w:t xml:space="preserve"> u iznosu od </w:t>
      </w:r>
      <w:r w:rsidR="00306FA0">
        <w:rPr>
          <w:rFonts w:cstheme="minorHAnsi"/>
          <w:bCs/>
        </w:rPr>
        <w:t>8.757,88 EUR</w:t>
      </w:r>
      <w:r w:rsidR="0056714E">
        <w:rPr>
          <w:rFonts w:cstheme="minorHAnsi"/>
          <w:bCs/>
        </w:rPr>
        <w:t>.</w:t>
      </w:r>
    </w:p>
    <w:p w14:paraId="4C1B8F7D" w14:textId="77777777" w:rsidR="001B6BFD" w:rsidRPr="00771619" w:rsidRDefault="001B6BFD" w:rsidP="006A29CE">
      <w:pPr>
        <w:spacing w:after="0"/>
        <w:rPr>
          <w:rFonts w:cstheme="minorHAnsi"/>
          <w:bCs/>
        </w:rPr>
      </w:pPr>
    </w:p>
    <w:p w14:paraId="585C9C8E" w14:textId="174F62A9" w:rsidR="006A29CE" w:rsidRPr="00771619" w:rsidRDefault="003A00D7" w:rsidP="006A29CE">
      <w:pPr>
        <w:spacing w:after="0"/>
        <w:rPr>
          <w:rFonts w:cstheme="minorHAnsi"/>
          <w:b/>
          <w:bCs/>
          <w:sz w:val="18"/>
          <w:szCs w:val="18"/>
        </w:rPr>
      </w:pPr>
      <w:r w:rsidRPr="00771619">
        <w:rPr>
          <w:rFonts w:cstheme="minorHAnsi"/>
          <w:b/>
          <w:bCs/>
          <w:sz w:val="18"/>
          <w:szCs w:val="18"/>
        </w:rPr>
        <w:t xml:space="preserve">Tablica </w:t>
      </w:r>
      <w:r w:rsidR="009522B3">
        <w:rPr>
          <w:rFonts w:cstheme="minorHAnsi"/>
          <w:b/>
          <w:bCs/>
          <w:sz w:val="18"/>
          <w:szCs w:val="18"/>
        </w:rPr>
        <w:t>9</w:t>
      </w:r>
      <w:r w:rsidRPr="00771619">
        <w:rPr>
          <w:rFonts w:cstheme="minorHAnsi"/>
          <w:b/>
          <w:bCs/>
          <w:sz w:val="18"/>
          <w:szCs w:val="18"/>
        </w:rPr>
        <w:t>.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1473"/>
        <w:gridCol w:w="4901"/>
        <w:gridCol w:w="2552"/>
      </w:tblGrid>
      <w:tr w:rsidR="006A29CE" w:rsidRPr="00771619" w14:paraId="2AF547F2" w14:textId="77777777" w:rsidTr="0026508C">
        <w:trPr>
          <w:trHeight w:val="240"/>
        </w:trPr>
        <w:tc>
          <w:tcPr>
            <w:tcW w:w="1473" w:type="dxa"/>
            <w:hideMark/>
          </w:tcPr>
          <w:p w14:paraId="73EECDDF" w14:textId="77777777" w:rsidR="006A29CE" w:rsidRPr="00771619" w:rsidRDefault="006A29CE" w:rsidP="0026508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77161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01" w:type="dxa"/>
            <w:noWrap/>
            <w:hideMark/>
          </w:tcPr>
          <w:p w14:paraId="2B5CDF7F" w14:textId="77777777" w:rsidR="006A29CE" w:rsidRPr="00771619" w:rsidRDefault="006A29CE" w:rsidP="001B6B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771619">
              <w:rPr>
                <w:rFonts w:cstheme="minorHAnsi"/>
                <w:b/>
                <w:bCs/>
                <w:sz w:val="20"/>
                <w:szCs w:val="20"/>
              </w:rPr>
              <w:t>RAZRADA</w:t>
            </w:r>
            <w:r w:rsidR="001B6BFD" w:rsidRPr="00771619">
              <w:rPr>
                <w:rFonts w:cstheme="minorHAnsi"/>
                <w:b/>
                <w:bCs/>
                <w:sz w:val="20"/>
                <w:szCs w:val="20"/>
              </w:rPr>
              <w:t xml:space="preserve"> RASPOREDA </w:t>
            </w:r>
            <w:r w:rsidRPr="00771619">
              <w:rPr>
                <w:rFonts w:cstheme="minorHAnsi"/>
                <w:b/>
                <w:bCs/>
                <w:sz w:val="20"/>
                <w:szCs w:val="20"/>
              </w:rPr>
              <w:t xml:space="preserve">VIŠKA </w:t>
            </w:r>
            <w:r w:rsidR="001B6BFD" w:rsidRPr="00771619">
              <w:rPr>
                <w:rFonts w:cstheme="minorHAnsi"/>
                <w:b/>
                <w:bCs/>
                <w:sz w:val="20"/>
                <w:szCs w:val="20"/>
              </w:rPr>
              <w:t>ZA POKRIĆE RAZLIKE PRIHODA I RASHODA</w:t>
            </w:r>
          </w:p>
        </w:tc>
        <w:tc>
          <w:tcPr>
            <w:tcW w:w="2552" w:type="dxa"/>
            <w:noWrap/>
            <w:hideMark/>
          </w:tcPr>
          <w:p w14:paraId="24F6CBCD" w14:textId="77777777" w:rsidR="006A29CE" w:rsidRPr="00771619" w:rsidRDefault="006A29CE" w:rsidP="0026508C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71619">
              <w:rPr>
                <w:rFonts w:cstheme="minorHAnsi"/>
                <w:b/>
                <w:bCs/>
                <w:sz w:val="20"/>
                <w:szCs w:val="20"/>
              </w:rPr>
              <w:t> </w:t>
            </w:r>
            <w:r w:rsidR="001B6BFD" w:rsidRPr="00771619">
              <w:rPr>
                <w:rFonts w:cstheme="minorHAnsi"/>
                <w:b/>
                <w:bCs/>
                <w:sz w:val="20"/>
                <w:szCs w:val="20"/>
              </w:rPr>
              <w:t>/ u eurima/</w:t>
            </w:r>
          </w:p>
        </w:tc>
      </w:tr>
      <w:tr w:rsidR="006A29CE" w:rsidRPr="00771619" w14:paraId="7BC9B7E2" w14:textId="77777777" w:rsidTr="0026508C">
        <w:trPr>
          <w:trHeight w:val="240"/>
        </w:trPr>
        <w:tc>
          <w:tcPr>
            <w:tcW w:w="1473" w:type="dxa"/>
            <w:noWrap/>
            <w:hideMark/>
          </w:tcPr>
          <w:p w14:paraId="1ED5EBE7" w14:textId="3FD5B1A0" w:rsidR="006A29CE" w:rsidRPr="00771619" w:rsidRDefault="00A0759C" w:rsidP="0026508C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IF 3</w:t>
            </w:r>
          </w:p>
        </w:tc>
        <w:tc>
          <w:tcPr>
            <w:tcW w:w="4901" w:type="dxa"/>
            <w:noWrap/>
            <w:hideMark/>
          </w:tcPr>
          <w:p w14:paraId="0FC7C05B" w14:textId="77777777" w:rsidR="006A29CE" w:rsidRPr="00771619" w:rsidRDefault="001B6BFD" w:rsidP="001B6BFD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VLASTITI PRIHODI</w:t>
            </w:r>
          </w:p>
        </w:tc>
        <w:tc>
          <w:tcPr>
            <w:tcW w:w="2552" w:type="dxa"/>
            <w:noWrap/>
          </w:tcPr>
          <w:p w14:paraId="7D2B28D0" w14:textId="14E403F2" w:rsidR="006A29CE" w:rsidRPr="00771619" w:rsidRDefault="00894AE2" w:rsidP="0026508C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4.198,04</w:t>
            </w:r>
          </w:p>
        </w:tc>
      </w:tr>
      <w:tr w:rsidR="006A29CE" w:rsidRPr="00771619" w14:paraId="73413D4D" w14:textId="77777777" w:rsidTr="0026508C">
        <w:trPr>
          <w:trHeight w:val="240"/>
        </w:trPr>
        <w:tc>
          <w:tcPr>
            <w:tcW w:w="1473" w:type="dxa"/>
            <w:noWrap/>
            <w:hideMark/>
          </w:tcPr>
          <w:p w14:paraId="04A050EA" w14:textId="5618FBD7" w:rsidR="006A29CE" w:rsidRPr="00771619" w:rsidRDefault="00A0759C" w:rsidP="0026508C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IF 4</w:t>
            </w:r>
          </w:p>
        </w:tc>
        <w:tc>
          <w:tcPr>
            <w:tcW w:w="4901" w:type="dxa"/>
            <w:noWrap/>
            <w:hideMark/>
          </w:tcPr>
          <w:p w14:paraId="154CE592" w14:textId="77777777" w:rsidR="006A29CE" w:rsidRPr="00771619" w:rsidRDefault="006A29CE" w:rsidP="001B6BFD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PRIH</w:t>
            </w:r>
            <w:r w:rsidR="001B6BFD" w:rsidRPr="00771619">
              <w:rPr>
                <w:rFonts w:cstheme="minorHAnsi"/>
                <w:bCs/>
                <w:sz w:val="20"/>
                <w:szCs w:val="20"/>
              </w:rPr>
              <w:t>ODI</w:t>
            </w:r>
            <w:r w:rsidRPr="00771619">
              <w:rPr>
                <w:rFonts w:cstheme="minorHAnsi"/>
                <w:bCs/>
                <w:sz w:val="20"/>
                <w:szCs w:val="20"/>
              </w:rPr>
              <w:t xml:space="preserve"> ZA POS</w:t>
            </w:r>
            <w:r w:rsidR="001B6BFD" w:rsidRPr="00771619">
              <w:rPr>
                <w:rFonts w:cstheme="minorHAnsi"/>
                <w:bCs/>
                <w:sz w:val="20"/>
                <w:szCs w:val="20"/>
              </w:rPr>
              <w:t xml:space="preserve">EBNE </w:t>
            </w:r>
            <w:r w:rsidRPr="00771619">
              <w:rPr>
                <w:rFonts w:cstheme="minorHAnsi"/>
                <w:bCs/>
                <w:sz w:val="20"/>
                <w:szCs w:val="20"/>
              </w:rPr>
              <w:t>NAMJENE</w:t>
            </w:r>
          </w:p>
        </w:tc>
        <w:tc>
          <w:tcPr>
            <w:tcW w:w="2552" w:type="dxa"/>
            <w:noWrap/>
          </w:tcPr>
          <w:p w14:paraId="420FCD3C" w14:textId="2A8236A8" w:rsidR="006A29CE" w:rsidRPr="00771619" w:rsidRDefault="00894AE2" w:rsidP="0026508C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8.757,88</w:t>
            </w:r>
          </w:p>
        </w:tc>
      </w:tr>
      <w:tr w:rsidR="006A29CE" w:rsidRPr="00771619" w14:paraId="3E336B19" w14:textId="77777777" w:rsidTr="0026508C">
        <w:trPr>
          <w:trHeight w:val="240"/>
        </w:trPr>
        <w:tc>
          <w:tcPr>
            <w:tcW w:w="1473" w:type="dxa"/>
            <w:noWrap/>
            <w:hideMark/>
          </w:tcPr>
          <w:p w14:paraId="42C5E20C" w14:textId="77777777" w:rsidR="006A29CE" w:rsidRPr="00771619" w:rsidRDefault="006A29CE" w:rsidP="0026508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 </w:t>
            </w:r>
          </w:p>
        </w:tc>
        <w:tc>
          <w:tcPr>
            <w:tcW w:w="4901" w:type="dxa"/>
            <w:noWrap/>
            <w:hideMark/>
          </w:tcPr>
          <w:p w14:paraId="3C7DB050" w14:textId="77777777" w:rsidR="006A29CE" w:rsidRPr="00771619" w:rsidRDefault="006A29CE" w:rsidP="001B6BFD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UKUPNO </w:t>
            </w:r>
          </w:p>
        </w:tc>
        <w:tc>
          <w:tcPr>
            <w:tcW w:w="2552" w:type="dxa"/>
            <w:noWrap/>
          </w:tcPr>
          <w:p w14:paraId="3CE1D19E" w14:textId="1C5BBECC" w:rsidR="006A29CE" w:rsidRPr="00771619" w:rsidRDefault="00894AE2" w:rsidP="0026508C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12.955,92</w:t>
            </w:r>
          </w:p>
        </w:tc>
      </w:tr>
    </w:tbl>
    <w:p w14:paraId="55A0699C" w14:textId="77777777" w:rsidR="006A29CE" w:rsidRPr="00771619" w:rsidRDefault="006A29CE" w:rsidP="00C65C76">
      <w:pPr>
        <w:spacing w:after="0"/>
        <w:rPr>
          <w:rFonts w:cstheme="minorHAnsi"/>
          <w:bCs/>
        </w:rPr>
      </w:pPr>
    </w:p>
    <w:p w14:paraId="0600631C" w14:textId="77777777" w:rsidR="00E76EEB" w:rsidRPr="00771619" w:rsidRDefault="00E76EEB" w:rsidP="00C65C76">
      <w:pPr>
        <w:spacing w:after="0"/>
        <w:rPr>
          <w:rFonts w:cstheme="minorHAnsi"/>
          <w:bCs/>
          <w:color w:val="FF0000"/>
        </w:rPr>
      </w:pPr>
    </w:p>
    <w:p w14:paraId="57E6F00E" w14:textId="77777777" w:rsidR="009A5702" w:rsidRPr="00771619" w:rsidRDefault="009A5702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/>
          <w:bCs/>
        </w:rPr>
        <w:t>Račun prihoda i rashoda prema ekonomskoj klasifikaciji – Prihodi</w:t>
      </w:r>
      <w:r w:rsidRPr="00771619">
        <w:rPr>
          <w:rFonts w:cstheme="minorHAnsi"/>
          <w:bCs/>
        </w:rPr>
        <w:t xml:space="preserve">: </w:t>
      </w:r>
      <w:r w:rsidR="0065537E" w:rsidRPr="00771619">
        <w:rPr>
          <w:rFonts w:cstheme="minorHAnsi"/>
          <w:bCs/>
        </w:rPr>
        <w:t>iskazuju</w:t>
      </w:r>
      <w:r w:rsidRPr="00771619">
        <w:rPr>
          <w:rFonts w:cstheme="minorHAnsi"/>
          <w:bCs/>
        </w:rPr>
        <w:t xml:space="preserve"> se brojčanom oznakom i nazivom računa prihoda na razini razreda, skupine, podskupine i odjeljka odnosno na razini razreda i skupine za podatak o planu</w:t>
      </w:r>
      <w:r w:rsidR="0065537E" w:rsidRPr="00771619">
        <w:rPr>
          <w:rFonts w:cstheme="minorHAnsi"/>
          <w:bCs/>
        </w:rPr>
        <w:t>.</w:t>
      </w:r>
      <w:r w:rsidR="00674E67" w:rsidRPr="00771619">
        <w:rPr>
          <w:rFonts w:cstheme="minorHAnsi"/>
          <w:bCs/>
        </w:rPr>
        <w:t xml:space="preserve"> (Tablica 2.)</w:t>
      </w:r>
    </w:p>
    <w:p w14:paraId="51941C7B" w14:textId="2A291A6A" w:rsidR="00D70555" w:rsidRDefault="0065537E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Ukupni prihodi u razdoblju od 01.01.-</w:t>
      </w:r>
      <w:r w:rsidR="00771619">
        <w:rPr>
          <w:rFonts w:cstheme="minorHAnsi"/>
          <w:bCs/>
        </w:rPr>
        <w:t xml:space="preserve"> 30.06.202</w:t>
      </w:r>
      <w:r w:rsidR="00F33905">
        <w:rPr>
          <w:rFonts w:cstheme="minorHAnsi"/>
          <w:bCs/>
        </w:rPr>
        <w:t>6</w:t>
      </w:r>
      <w:r w:rsidR="00484DC2" w:rsidRPr="00771619">
        <w:rPr>
          <w:rFonts w:cstheme="minorHAnsi"/>
          <w:bCs/>
        </w:rPr>
        <w:t xml:space="preserve">. </w:t>
      </w:r>
      <w:r w:rsidR="005356C2" w:rsidRPr="00771619">
        <w:rPr>
          <w:rFonts w:cstheme="minorHAnsi"/>
          <w:bCs/>
        </w:rPr>
        <w:t xml:space="preserve">ostvareni su u iznosu od </w:t>
      </w:r>
      <w:r w:rsidR="00F33905">
        <w:rPr>
          <w:rFonts w:cstheme="minorHAnsi"/>
          <w:bCs/>
        </w:rPr>
        <w:t>284.229,39 EUR</w:t>
      </w:r>
      <w:r w:rsidRPr="00771619">
        <w:rPr>
          <w:rFonts w:cstheme="minorHAnsi"/>
          <w:bCs/>
        </w:rPr>
        <w:t xml:space="preserve"> što je za </w:t>
      </w:r>
      <w:r w:rsidR="00F33905">
        <w:rPr>
          <w:rFonts w:cstheme="minorHAnsi"/>
          <w:bCs/>
        </w:rPr>
        <w:t>30,74</w:t>
      </w:r>
      <w:r w:rsidRPr="00771619">
        <w:rPr>
          <w:rFonts w:cstheme="minorHAnsi"/>
          <w:bCs/>
        </w:rPr>
        <w:t>%  više u odnosu na prethodno obračunsko razdoblje,</w:t>
      </w:r>
      <w:r w:rsidR="00484DC2" w:rsidRPr="00771619">
        <w:rPr>
          <w:rFonts w:cstheme="minorHAnsi"/>
          <w:bCs/>
        </w:rPr>
        <w:t xml:space="preserve"> </w:t>
      </w:r>
      <w:r w:rsidR="00D70555">
        <w:rPr>
          <w:rFonts w:cstheme="minorHAnsi"/>
          <w:bCs/>
        </w:rPr>
        <w:t xml:space="preserve">a </w:t>
      </w:r>
      <w:r w:rsidR="00F33905">
        <w:rPr>
          <w:rFonts w:cstheme="minorHAnsi"/>
          <w:bCs/>
        </w:rPr>
        <w:t>42,85%</w:t>
      </w:r>
      <w:r w:rsidR="00D70555">
        <w:rPr>
          <w:rFonts w:cstheme="minorHAnsi"/>
          <w:bCs/>
        </w:rPr>
        <w:t xml:space="preserve"> od planiranog za ovo izvještajno razdoblje.</w:t>
      </w:r>
    </w:p>
    <w:p w14:paraId="65185F5B" w14:textId="2592356F" w:rsidR="00147BC3" w:rsidRPr="00771619" w:rsidRDefault="009A5702" w:rsidP="0072117D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Skupina 63 Pomoći od inozemstva i od subjekata unutar općeg proračuna iskazuju indeks</w:t>
      </w:r>
      <w:r w:rsidR="00F33905">
        <w:rPr>
          <w:rFonts w:cstheme="minorHAnsi"/>
          <w:bCs/>
        </w:rPr>
        <w:t xml:space="preserve"> ostvarenja od 59,07</w:t>
      </w:r>
      <w:r w:rsidR="00D70555">
        <w:rPr>
          <w:rFonts w:cstheme="minorHAnsi"/>
          <w:bCs/>
        </w:rPr>
        <w:t>%</w:t>
      </w:r>
      <w:r w:rsidR="0072117D" w:rsidRPr="00771619">
        <w:rPr>
          <w:rFonts w:cstheme="minorHAnsi"/>
          <w:bCs/>
        </w:rPr>
        <w:t xml:space="preserve"> planiranoga</w:t>
      </w:r>
      <w:r w:rsidR="00F33905">
        <w:rPr>
          <w:rFonts w:cstheme="minorHAnsi"/>
          <w:bCs/>
        </w:rPr>
        <w:t xml:space="preserve"> što je u skladu s razdobljem za koje se podnosi izvješće.</w:t>
      </w:r>
      <w:r w:rsidR="00F73A26">
        <w:rPr>
          <w:rFonts w:cstheme="minorHAnsi"/>
          <w:bCs/>
        </w:rPr>
        <w:t xml:space="preserve"> Prihodi po ovom izvoru vežu se na provođenje planiranih programa javnih potreba za 2026.g.</w:t>
      </w:r>
    </w:p>
    <w:p w14:paraId="730F20CA" w14:textId="2823E485" w:rsidR="008018F4" w:rsidRDefault="00C412C0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Skupina konta 65 Prihodi od upravnih i administrativnih pristojbi, pristojbi po posebnim propisima i naknada iskazuje indeks </w:t>
      </w:r>
      <w:r w:rsidR="008018F4">
        <w:rPr>
          <w:rFonts w:cstheme="minorHAnsi"/>
          <w:bCs/>
        </w:rPr>
        <w:t xml:space="preserve">ostvarenja u visini </w:t>
      </w:r>
      <w:r w:rsidR="00F33905">
        <w:rPr>
          <w:rFonts w:cstheme="minorHAnsi"/>
          <w:bCs/>
        </w:rPr>
        <w:t>23,11</w:t>
      </w:r>
      <w:r w:rsidR="008018F4">
        <w:rPr>
          <w:rFonts w:cstheme="minorHAnsi"/>
          <w:bCs/>
        </w:rPr>
        <w:t>% o</w:t>
      </w:r>
      <w:r w:rsidRPr="00771619">
        <w:rPr>
          <w:rFonts w:cstheme="minorHAnsi"/>
          <w:bCs/>
        </w:rPr>
        <w:t>d plana.</w:t>
      </w:r>
      <w:r w:rsidR="005D1300" w:rsidRPr="00771619">
        <w:rPr>
          <w:rFonts w:cstheme="minorHAnsi"/>
        </w:rPr>
        <w:t xml:space="preserve"> P</w:t>
      </w:r>
      <w:r w:rsidR="005D1300" w:rsidRPr="00771619">
        <w:rPr>
          <w:rFonts w:cstheme="minorHAnsi"/>
          <w:bCs/>
        </w:rPr>
        <w:t>rihodi po posebnim propisima se odnose na prihode od prodaje ulazn</w:t>
      </w:r>
      <w:r w:rsidR="008625B8" w:rsidRPr="00771619">
        <w:rPr>
          <w:rFonts w:cstheme="minorHAnsi"/>
          <w:bCs/>
        </w:rPr>
        <w:t>i</w:t>
      </w:r>
      <w:r w:rsidR="00314EFA" w:rsidRPr="00771619">
        <w:rPr>
          <w:rFonts w:cstheme="minorHAnsi"/>
          <w:bCs/>
        </w:rPr>
        <w:t>ca, ostali nespomenuti prihodi. T</w:t>
      </w:r>
      <w:r w:rsidR="008625B8" w:rsidRPr="00771619">
        <w:rPr>
          <w:rFonts w:cstheme="minorHAnsi"/>
          <w:bCs/>
        </w:rPr>
        <w:t xml:space="preserve">ijekom prvog polugodišta je </w:t>
      </w:r>
      <w:r w:rsidR="00960822">
        <w:rPr>
          <w:rFonts w:cstheme="minorHAnsi"/>
          <w:bCs/>
        </w:rPr>
        <w:t>ostvaren</w:t>
      </w:r>
      <w:r w:rsidR="008625B8" w:rsidRPr="00771619">
        <w:rPr>
          <w:rFonts w:cstheme="minorHAnsi"/>
          <w:bCs/>
        </w:rPr>
        <w:t xml:space="preserve"> manji prihod u odnosu na planirano, najveće ostvarenje po ovom izvoru se očekuje tijekom ljetnih mjeseca kada je i najviše posjetitelja. </w:t>
      </w:r>
      <w:r w:rsidR="008018F4">
        <w:rPr>
          <w:rFonts w:cstheme="minorHAnsi"/>
          <w:bCs/>
        </w:rPr>
        <w:t xml:space="preserve">U odnosu na prethodno razdoblje </w:t>
      </w:r>
      <w:r w:rsidR="008018F4" w:rsidRPr="008018F4">
        <w:rPr>
          <w:rFonts w:cstheme="minorHAnsi"/>
          <w:bCs/>
        </w:rPr>
        <w:t xml:space="preserve">iskazuju </w:t>
      </w:r>
      <w:r w:rsidR="008018F4">
        <w:rPr>
          <w:rFonts w:cstheme="minorHAnsi"/>
          <w:bCs/>
        </w:rPr>
        <w:t xml:space="preserve">se </w:t>
      </w:r>
      <w:r w:rsidR="00F33905">
        <w:rPr>
          <w:rFonts w:cstheme="minorHAnsi"/>
          <w:bCs/>
        </w:rPr>
        <w:t>smanjenje</w:t>
      </w:r>
      <w:r w:rsidR="008018F4" w:rsidRPr="008018F4">
        <w:rPr>
          <w:rFonts w:cstheme="minorHAnsi"/>
          <w:bCs/>
        </w:rPr>
        <w:t xml:space="preserve"> od </w:t>
      </w:r>
      <w:r w:rsidR="00F33905">
        <w:rPr>
          <w:rFonts w:cstheme="minorHAnsi"/>
          <w:bCs/>
        </w:rPr>
        <w:t>66,91</w:t>
      </w:r>
      <w:r w:rsidR="008018F4" w:rsidRPr="008018F4">
        <w:rPr>
          <w:rFonts w:cstheme="minorHAnsi"/>
          <w:bCs/>
        </w:rPr>
        <w:t xml:space="preserve">%, razlog tomu je drugačija metoda knjiženja prihoda u odnosu na prethodnu godinu. EMI/MEI dijeli ulaznice sa Muzejom grada </w:t>
      </w:r>
      <w:r w:rsidR="00817230">
        <w:rPr>
          <w:rFonts w:cstheme="minorHAnsi"/>
          <w:bCs/>
        </w:rPr>
        <w:t xml:space="preserve">Pazina </w:t>
      </w:r>
      <w:r w:rsidR="008018F4">
        <w:rPr>
          <w:rFonts w:cstheme="minorHAnsi"/>
          <w:bCs/>
        </w:rPr>
        <w:t>u omjeru 50:50</w:t>
      </w:r>
      <w:r w:rsidR="008018F4" w:rsidRPr="008018F4">
        <w:rPr>
          <w:rFonts w:cstheme="minorHAnsi"/>
          <w:bCs/>
        </w:rPr>
        <w:t>, s time da se jedne godine svi prihodi od ulaznica polažu na račun Muzeja grada Pazina, a drugu godinu na račun EMI/MEI. U</w:t>
      </w:r>
      <w:r w:rsidR="00F33905">
        <w:rPr>
          <w:rFonts w:cstheme="minorHAnsi"/>
          <w:bCs/>
        </w:rPr>
        <w:t xml:space="preserve"> ovoj se </w:t>
      </w:r>
      <w:r w:rsidR="008018F4" w:rsidRPr="008018F4">
        <w:rPr>
          <w:rFonts w:cstheme="minorHAnsi"/>
          <w:bCs/>
        </w:rPr>
        <w:t>godini prihodi od ulaznica polažu na</w:t>
      </w:r>
      <w:r w:rsidR="00F33905">
        <w:rPr>
          <w:rFonts w:cstheme="minorHAnsi"/>
          <w:bCs/>
        </w:rPr>
        <w:t xml:space="preserve"> račun</w:t>
      </w:r>
      <w:r w:rsidR="008018F4" w:rsidRPr="008018F4">
        <w:rPr>
          <w:rFonts w:cstheme="minorHAnsi"/>
          <w:bCs/>
        </w:rPr>
        <w:t xml:space="preserve"> Muzej</w:t>
      </w:r>
      <w:r w:rsidR="00F33905">
        <w:rPr>
          <w:rFonts w:cstheme="minorHAnsi"/>
          <w:bCs/>
        </w:rPr>
        <w:t>a</w:t>
      </w:r>
      <w:r w:rsidR="008018F4" w:rsidRPr="008018F4">
        <w:rPr>
          <w:rFonts w:cstheme="minorHAnsi"/>
          <w:bCs/>
        </w:rPr>
        <w:t xml:space="preserve"> grada Pazina</w:t>
      </w:r>
      <w:r w:rsidR="00F33905">
        <w:rPr>
          <w:rFonts w:cstheme="minorHAnsi"/>
          <w:bCs/>
        </w:rPr>
        <w:t xml:space="preserve"> te </w:t>
      </w:r>
      <w:r w:rsidR="008018F4" w:rsidRPr="008018F4">
        <w:rPr>
          <w:rFonts w:cstheme="minorHAnsi"/>
          <w:bCs/>
        </w:rPr>
        <w:t xml:space="preserve">EMI/MEI </w:t>
      </w:r>
      <w:r w:rsidR="00F33905">
        <w:rPr>
          <w:rFonts w:cstheme="minorHAnsi"/>
          <w:bCs/>
        </w:rPr>
        <w:t xml:space="preserve"> vrši </w:t>
      </w:r>
      <w:r w:rsidR="008018F4" w:rsidRPr="008018F4">
        <w:rPr>
          <w:rFonts w:cstheme="minorHAnsi"/>
          <w:bCs/>
        </w:rPr>
        <w:t>potraživa</w:t>
      </w:r>
      <w:r w:rsidR="00F33905">
        <w:rPr>
          <w:rFonts w:cstheme="minorHAnsi"/>
          <w:bCs/>
        </w:rPr>
        <w:t>nje za refundaciju pola oprihodovanog iznosa. U ovaj obračun nije ušao prihod za mjesec lipanj obzirom da refundacija nije izvršena do 30.06.2026.</w:t>
      </w:r>
    </w:p>
    <w:p w14:paraId="2669D374" w14:textId="72541618" w:rsidR="00C412C0" w:rsidRPr="00771619" w:rsidRDefault="00C412C0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Skupina konta 66 Prihodi od prodaje proizvoda i robe te pruženih usluga i prihodi od donacija </w:t>
      </w:r>
      <w:r w:rsidR="00434889" w:rsidRPr="00771619">
        <w:rPr>
          <w:rFonts w:cstheme="minorHAnsi"/>
          <w:bCs/>
        </w:rPr>
        <w:t xml:space="preserve">iskazuju indeks </w:t>
      </w:r>
      <w:r w:rsidR="006053E4">
        <w:rPr>
          <w:rFonts w:cstheme="minorHAnsi"/>
          <w:bCs/>
        </w:rPr>
        <w:t>59,75</w:t>
      </w:r>
      <w:r w:rsidR="008018F4">
        <w:rPr>
          <w:rFonts w:cstheme="minorHAnsi"/>
          <w:bCs/>
        </w:rPr>
        <w:t>% planiranoga</w:t>
      </w:r>
      <w:r w:rsidR="00434889" w:rsidRPr="00771619">
        <w:rPr>
          <w:rFonts w:cstheme="minorHAnsi"/>
          <w:bCs/>
        </w:rPr>
        <w:t>.</w:t>
      </w:r>
      <w:r w:rsidR="00C13904" w:rsidRPr="00771619">
        <w:rPr>
          <w:rFonts w:cstheme="minorHAnsi"/>
        </w:rPr>
        <w:t xml:space="preserve"> </w:t>
      </w:r>
      <w:r w:rsidR="00DC1D0E" w:rsidRPr="00771619">
        <w:rPr>
          <w:rFonts w:cstheme="minorHAnsi"/>
          <w:bCs/>
        </w:rPr>
        <w:t>Prihodi se odnose na održane radionice u muzeju i izvan muzeja, usluge stručnog vodstva,</w:t>
      </w:r>
      <w:r w:rsidR="00B72F69">
        <w:rPr>
          <w:rFonts w:cstheme="minorHAnsi"/>
          <w:bCs/>
        </w:rPr>
        <w:t xml:space="preserve"> stručna tematska predavanja, prodaju suvenira</w:t>
      </w:r>
      <w:r w:rsidR="006053E4">
        <w:rPr>
          <w:rFonts w:cstheme="minorHAnsi"/>
          <w:bCs/>
        </w:rPr>
        <w:t>.</w:t>
      </w:r>
    </w:p>
    <w:p w14:paraId="5008128F" w14:textId="52DD20F9" w:rsidR="00F73A26" w:rsidRPr="00F73A26" w:rsidRDefault="005D1300" w:rsidP="00F73A26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Skupina konta 67 Prihodi iz nadležnog proračuna bilježe indeks </w:t>
      </w:r>
      <w:r w:rsidR="00B72F69">
        <w:rPr>
          <w:rFonts w:cstheme="minorHAnsi"/>
          <w:bCs/>
        </w:rPr>
        <w:t xml:space="preserve">od </w:t>
      </w:r>
      <w:r w:rsidR="006053E4">
        <w:rPr>
          <w:rFonts w:cstheme="minorHAnsi"/>
          <w:bCs/>
        </w:rPr>
        <w:t>42,82</w:t>
      </w:r>
      <w:r w:rsidR="00B72F69">
        <w:rPr>
          <w:rFonts w:cstheme="minorHAnsi"/>
          <w:bCs/>
        </w:rPr>
        <w:t>%</w:t>
      </w:r>
      <w:r w:rsidR="0090560D">
        <w:rPr>
          <w:rFonts w:cstheme="minorHAnsi"/>
          <w:bCs/>
        </w:rPr>
        <w:t xml:space="preserve"> planiranoga</w:t>
      </w:r>
      <w:r w:rsidRPr="00771619">
        <w:rPr>
          <w:rFonts w:cstheme="minorHAnsi"/>
          <w:bCs/>
        </w:rPr>
        <w:t xml:space="preserve">, </w:t>
      </w:r>
      <w:r w:rsidR="0090560D">
        <w:rPr>
          <w:rFonts w:cstheme="minorHAnsi"/>
          <w:bCs/>
        </w:rPr>
        <w:t xml:space="preserve">manje ostvareno od planiranog rezultat je dinamika provedbe programa javnih potreba te </w:t>
      </w:r>
      <w:r w:rsidR="00F73A26">
        <w:rPr>
          <w:rFonts w:cstheme="minorHAnsi"/>
          <w:bCs/>
        </w:rPr>
        <w:t xml:space="preserve">razliku po ostvarenim prihodima za financiranje rashoda za zaposlene. Zbog </w:t>
      </w:r>
      <w:r w:rsidR="00F73A26" w:rsidRPr="00F73A26">
        <w:rPr>
          <w:rFonts w:cstheme="minorHAnsi"/>
          <w:bCs/>
        </w:rPr>
        <w:t>modificiranog obračunskog načela</w:t>
      </w:r>
      <w:r w:rsidR="00F73A26">
        <w:rPr>
          <w:rFonts w:cstheme="minorHAnsi"/>
          <w:bCs/>
        </w:rPr>
        <w:t>,</w:t>
      </w:r>
      <w:r w:rsidR="00F73A26" w:rsidRPr="00F73A26">
        <w:rPr>
          <w:rFonts w:cstheme="minorHAnsi"/>
          <w:bCs/>
        </w:rPr>
        <w:t xml:space="preserve"> prihod koji će biti uplaćen nakon 30.06.2026. iz IF 11 Istarska županija, a koji se odnosi na obračunsko razdoblje od 1.6.-30.6.2026. nije ukalkuliran u ostvarenje</w:t>
      </w:r>
      <w:r w:rsidR="00F73A26">
        <w:rPr>
          <w:rFonts w:cstheme="minorHAnsi"/>
          <w:bCs/>
        </w:rPr>
        <w:t>, ali je priznat prihod za zatvaranje manjka po ovom izvoru za obračunatu plaću i materijalne rashode koji se odnose na prosinac 2025. godine.</w:t>
      </w:r>
    </w:p>
    <w:p w14:paraId="27D653FB" w14:textId="77777777" w:rsidR="00DC1D0E" w:rsidRPr="00771619" w:rsidRDefault="00DC1D0E" w:rsidP="00C65C76">
      <w:pPr>
        <w:spacing w:after="0"/>
        <w:rPr>
          <w:rFonts w:cstheme="minorHAnsi"/>
          <w:bCs/>
        </w:rPr>
      </w:pPr>
    </w:p>
    <w:p w14:paraId="64608059" w14:textId="77777777" w:rsidR="0065537E" w:rsidRPr="00771619" w:rsidRDefault="0065537E" w:rsidP="00C65C76">
      <w:pPr>
        <w:spacing w:after="0"/>
        <w:rPr>
          <w:rFonts w:cstheme="minorHAnsi"/>
          <w:bCs/>
        </w:rPr>
      </w:pPr>
      <w:r w:rsidRPr="00771619">
        <w:rPr>
          <w:rFonts w:cstheme="minorHAnsi"/>
          <w:b/>
          <w:bCs/>
        </w:rPr>
        <w:t>Račun prihoda i rashoda prema ekonomskoj klasifikaciji – Rashodi</w:t>
      </w:r>
      <w:r w:rsidRPr="00771619">
        <w:rPr>
          <w:rFonts w:cstheme="minorHAnsi"/>
          <w:bCs/>
        </w:rPr>
        <w:t>: iskazuju se brojčanom oznakom i nazivom računa prihoda na razini razreda, skupine, podskupine i odjeljka odnosno na razini razreda i skupine za podatak o planu</w:t>
      </w:r>
      <w:r w:rsidR="001B1D3C" w:rsidRPr="00771619">
        <w:rPr>
          <w:rFonts w:cstheme="minorHAnsi"/>
          <w:bCs/>
        </w:rPr>
        <w:t xml:space="preserve">. (Tablica </w:t>
      </w:r>
      <w:r w:rsidR="00DC1D0E" w:rsidRPr="00771619">
        <w:rPr>
          <w:rFonts w:cstheme="minorHAnsi"/>
          <w:bCs/>
        </w:rPr>
        <w:t>2</w:t>
      </w:r>
      <w:r w:rsidR="00674E67" w:rsidRPr="00771619">
        <w:rPr>
          <w:rFonts w:cstheme="minorHAnsi"/>
          <w:bCs/>
        </w:rPr>
        <w:t>.)</w:t>
      </w:r>
    </w:p>
    <w:p w14:paraId="6528D110" w14:textId="12269A35" w:rsidR="00231F55" w:rsidRPr="00771619" w:rsidRDefault="00F73A26" w:rsidP="00231F55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Rashodi poslovanja</w:t>
      </w:r>
      <w:r w:rsidR="00231F55" w:rsidRPr="00771619">
        <w:rPr>
          <w:rFonts w:eastAsia="Times New Roman" w:cstheme="minorHAnsi"/>
          <w:lang w:eastAsia="hr-HR"/>
        </w:rPr>
        <w:t xml:space="preserve"> u razdoblju od 01.01.-</w:t>
      </w:r>
      <w:r w:rsidR="00DC1D0E" w:rsidRPr="00771619">
        <w:rPr>
          <w:rFonts w:eastAsia="Times New Roman" w:cstheme="minorHAnsi"/>
          <w:lang w:eastAsia="hr-HR"/>
        </w:rPr>
        <w:t xml:space="preserve"> 30.06.202</w:t>
      </w:r>
      <w:r>
        <w:rPr>
          <w:rFonts w:eastAsia="Times New Roman" w:cstheme="minorHAnsi"/>
          <w:lang w:eastAsia="hr-HR"/>
        </w:rPr>
        <w:t>6</w:t>
      </w:r>
      <w:r w:rsidR="00231F55" w:rsidRPr="00771619">
        <w:rPr>
          <w:rFonts w:eastAsia="Times New Roman" w:cstheme="minorHAnsi"/>
          <w:lang w:eastAsia="hr-HR"/>
        </w:rPr>
        <w:t>. godin</w:t>
      </w:r>
      <w:r w:rsidR="00DC1D0E" w:rsidRPr="00771619">
        <w:rPr>
          <w:rFonts w:eastAsia="Times New Roman" w:cstheme="minorHAnsi"/>
          <w:lang w:eastAsia="hr-HR"/>
        </w:rPr>
        <w:t>e</w:t>
      </w:r>
      <w:r w:rsidR="00231F55" w:rsidRPr="00771619">
        <w:rPr>
          <w:rFonts w:eastAsia="Times New Roman" w:cstheme="minorHAnsi"/>
          <w:lang w:eastAsia="hr-HR"/>
        </w:rPr>
        <w:t xml:space="preserve"> </w:t>
      </w:r>
      <w:r w:rsidR="00DC1D0E" w:rsidRPr="00771619">
        <w:rPr>
          <w:rFonts w:eastAsia="Times New Roman" w:cstheme="minorHAnsi"/>
          <w:lang w:eastAsia="hr-HR"/>
        </w:rPr>
        <w:t xml:space="preserve">izvršeni su </w:t>
      </w:r>
      <w:r w:rsidR="00231F55" w:rsidRPr="00771619">
        <w:rPr>
          <w:rFonts w:eastAsia="Times New Roman" w:cstheme="minorHAnsi"/>
          <w:lang w:eastAsia="hr-HR"/>
        </w:rPr>
        <w:t xml:space="preserve">u iznosu od </w:t>
      </w:r>
      <w:r>
        <w:rPr>
          <w:rFonts w:eastAsia="Times New Roman" w:cstheme="minorHAnsi"/>
          <w:lang w:eastAsia="hr-HR"/>
        </w:rPr>
        <w:t>260.418,25 EUR</w:t>
      </w:r>
      <w:r w:rsidR="00231F55" w:rsidRPr="00771619">
        <w:rPr>
          <w:rFonts w:eastAsia="Times New Roman" w:cstheme="minorHAnsi"/>
          <w:lang w:eastAsia="hr-HR"/>
        </w:rPr>
        <w:t xml:space="preserve"> što je za </w:t>
      </w:r>
      <w:r>
        <w:rPr>
          <w:rFonts w:eastAsia="Times New Roman" w:cstheme="minorHAnsi"/>
          <w:lang w:eastAsia="hr-HR"/>
        </w:rPr>
        <w:t>8,74</w:t>
      </w:r>
      <w:r w:rsidR="00231F55" w:rsidRPr="00771619">
        <w:rPr>
          <w:rFonts w:eastAsia="Times New Roman" w:cstheme="minorHAnsi"/>
          <w:lang w:eastAsia="hr-HR"/>
        </w:rPr>
        <w:t>%  više u odnosu na prethodno</w:t>
      </w:r>
      <w:r w:rsidR="00A20AC7" w:rsidRPr="00771619">
        <w:rPr>
          <w:rFonts w:eastAsia="Times New Roman" w:cstheme="minorHAnsi"/>
          <w:lang w:eastAsia="hr-HR"/>
        </w:rPr>
        <w:t xml:space="preserve"> obračunsko razdoblje, </w:t>
      </w:r>
      <w:r w:rsidR="005356C2" w:rsidRPr="00771619">
        <w:rPr>
          <w:rFonts w:eastAsia="Times New Roman" w:cstheme="minorHAnsi"/>
          <w:lang w:eastAsia="hr-HR"/>
        </w:rPr>
        <w:t xml:space="preserve">a </w:t>
      </w:r>
      <w:r w:rsidR="006A117B">
        <w:rPr>
          <w:rFonts w:eastAsia="Times New Roman" w:cstheme="minorHAnsi"/>
          <w:lang w:eastAsia="hr-HR"/>
        </w:rPr>
        <w:t>40,72</w:t>
      </w:r>
      <w:r w:rsidR="00B72F69">
        <w:rPr>
          <w:rFonts w:eastAsia="Times New Roman" w:cstheme="minorHAnsi"/>
          <w:lang w:eastAsia="hr-HR"/>
        </w:rPr>
        <w:t xml:space="preserve">% </w:t>
      </w:r>
      <w:r w:rsidR="00A20AC7" w:rsidRPr="00771619">
        <w:rPr>
          <w:rFonts w:eastAsia="Times New Roman" w:cstheme="minorHAnsi"/>
          <w:lang w:eastAsia="hr-HR"/>
        </w:rPr>
        <w:t>planiranog za 202</w:t>
      </w:r>
      <w:r>
        <w:rPr>
          <w:rFonts w:eastAsia="Times New Roman" w:cstheme="minorHAnsi"/>
          <w:lang w:eastAsia="hr-HR"/>
        </w:rPr>
        <w:t>6</w:t>
      </w:r>
      <w:r w:rsidR="00A20AC7" w:rsidRPr="00771619">
        <w:rPr>
          <w:rFonts w:eastAsia="Times New Roman" w:cstheme="minorHAnsi"/>
          <w:lang w:eastAsia="hr-HR"/>
        </w:rPr>
        <w:t>. godinu.</w:t>
      </w:r>
    </w:p>
    <w:p w14:paraId="69E940E1" w14:textId="77777777" w:rsidR="00231F55" w:rsidRPr="00771619" w:rsidRDefault="00231F55" w:rsidP="00231F55">
      <w:pPr>
        <w:spacing w:after="0" w:line="240" w:lineRule="auto"/>
        <w:jc w:val="both"/>
        <w:rPr>
          <w:rFonts w:eastAsia="Times New Roman" w:cstheme="minorHAnsi"/>
          <w:b/>
          <w:lang w:eastAsia="hr-HR"/>
        </w:rPr>
      </w:pPr>
    </w:p>
    <w:p w14:paraId="346AF16C" w14:textId="36ADDF28" w:rsidR="00E133AF" w:rsidRDefault="005356C2" w:rsidP="00231F55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Skupina konta </w:t>
      </w:r>
      <w:r w:rsidR="00231F55" w:rsidRPr="00771619">
        <w:rPr>
          <w:rFonts w:eastAsia="Times New Roman" w:cstheme="minorHAnsi"/>
          <w:lang w:eastAsia="hr-HR"/>
        </w:rPr>
        <w:t>31</w:t>
      </w:r>
      <w:r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>Rashodi za</w:t>
      </w:r>
      <w:r w:rsidRPr="00771619">
        <w:rPr>
          <w:rFonts w:eastAsia="Times New Roman" w:cstheme="minorHAnsi"/>
          <w:lang w:eastAsia="hr-HR"/>
        </w:rPr>
        <w:t xml:space="preserve"> zaposlene iznos</w:t>
      </w:r>
      <w:r w:rsidR="00434889" w:rsidRPr="00771619">
        <w:rPr>
          <w:rFonts w:eastAsia="Times New Roman" w:cstheme="minorHAnsi"/>
          <w:lang w:eastAsia="hr-HR"/>
        </w:rPr>
        <w:t>i</w:t>
      </w:r>
      <w:r w:rsidRPr="00771619">
        <w:rPr>
          <w:rFonts w:eastAsia="Times New Roman" w:cstheme="minorHAnsi"/>
          <w:lang w:eastAsia="hr-HR"/>
        </w:rPr>
        <w:t xml:space="preserve"> </w:t>
      </w:r>
      <w:r w:rsidR="006A117B">
        <w:rPr>
          <w:rFonts w:eastAsia="Times New Roman" w:cstheme="minorHAnsi"/>
          <w:lang w:eastAsia="hr-HR"/>
        </w:rPr>
        <w:t>220.166,44 EUR</w:t>
      </w:r>
      <w:r w:rsidR="00231F55" w:rsidRPr="00771619">
        <w:rPr>
          <w:rFonts w:eastAsia="Times New Roman" w:cstheme="minorHAnsi"/>
          <w:lang w:eastAsia="hr-HR"/>
        </w:rPr>
        <w:t xml:space="preserve"> </w:t>
      </w:r>
      <w:r w:rsidR="00434889" w:rsidRPr="00771619">
        <w:rPr>
          <w:rFonts w:eastAsia="Times New Roman" w:cstheme="minorHAnsi"/>
          <w:lang w:eastAsia="hr-HR"/>
        </w:rPr>
        <w:t>te bilježi</w:t>
      </w:r>
      <w:r w:rsidR="00231F55" w:rsidRPr="00771619">
        <w:rPr>
          <w:rFonts w:eastAsia="Times New Roman" w:cstheme="minorHAnsi"/>
          <w:lang w:eastAsia="hr-HR"/>
        </w:rPr>
        <w:t xml:space="preserve"> povećanje u odno</w:t>
      </w:r>
      <w:r w:rsidR="00A20AC7" w:rsidRPr="00771619">
        <w:rPr>
          <w:rFonts w:eastAsia="Times New Roman" w:cstheme="minorHAnsi"/>
          <w:lang w:eastAsia="hr-HR"/>
        </w:rPr>
        <w:t xml:space="preserve">su na prethodno razdoblje za </w:t>
      </w:r>
      <w:r w:rsidR="006A117B">
        <w:rPr>
          <w:rFonts w:eastAsia="Times New Roman" w:cstheme="minorHAnsi"/>
          <w:lang w:eastAsia="hr-HR"/>
        </w:rPr>
        <w:t>19,30</w:t>
      </w:r>
      <w:r w:rsidR="00231F55" w:rsidRPr="00771619">
        <w:rPr>
          <w:rFonts w:eastAsia="Times New Roman" w:cstheme="minorHAnsi"/>
          <w:lang w:eastAsia="hr-HR"/>
        </w:rPr>
        <w:t xml:space="preserve">% </w:t>
      </w:r>
      <w:r w:rsidR="00434889" w:rsidRPr="00771619">
        <w:rPr>
          <w:rFonts w:eastAsia="Times New Roman" w:cstheme="minorHAnsi"/>
          <w:lang w:eastAsia="hr-HR"/>
        </w:rPr>
        <w:t xml:space="preserve">zbog </w:t>
      </w:r>
      <w:r w:rsidR="00231F55" w:rsidRPr="00771619">
        <w:rPr>
          <w:rFonts w:eastAsia="Times New Roman" w:cstheme="minorHAnsi"/>
          <w:lang w:eastAsia="hr-HR"/>
        </w:rPr>
        <w:t xml:space="preserve">povećanja plaća </w:t>
      </w:r>
      <w:r w:rsidR="00674E67" w:rsidRPr="00771619">
        <w:rPr>
          <w:rFonts w:eastAsia="Times New Roman" w:cstheme="minorHAnsi"/>
          <w:lang w:eastAsia="hr-HR"/>
        </w:rPr>
        <w:t xml:space="preserve">sukladno izmjenama </w:t>
      </w:r>
      <w:r w:rsidR="00B72F69">
        <w:rPr>
          <w:rFonts w:eastAsia="Times New Roman" w:cstheme="minorHAnsi"/>
          <w:lang w:eastAsia="hr-HR"/>
        </w:rPr>
        <w:t>K</w:t>
      </w:r>
      <w:r w:rsidR="00674E67" w:rsidRPr="00771619">
        <w:rPr>
          <w:rFonts w:eastAsia="Times New Roman" w:cstheme="minorHAnsi"/>
          <w:lang w:eastAsia="hr-HR"/>
        </w:rPr>
        <w:t>olektivnog ugovora</w:t>
      </w:r>
      <w:r w:rsidR="006A117B">
        <w:rPr>
          <w:rFonts w:eastAsia="Times New Roman" w:cstheme="minorHAnsi"/>
          <w:lang w:eastAsia="hr-HR"/>
        </w:rPr>
        <w:t xml:space="preserve"> EMI/MEI, te isplate naknada sukladno Kolektivnom ugovoru EMI/MEI</w:t>
      </w:r>
      <w:r w:rsidR="00674E67" w:rsidRPr="00771619">
        <w:rPr>
          <w:rFonts w:eastAsia="Times New Roman" w:cstheme="minorHAnsi"/>
          <w:lang w:eastAsia="hr-HR"/>
        </w:rPr>
        <w:t xml:space="preserve">. </w:t>
      </w:r>
      <w:r w:rsidR="00B72F69">
        <w:rPr>
          <w:rFonts w:eastAsia="Times New Roman" w:cstheme="minorHAnsi"/>
          <w:lang w:eastAsia="hr-HR"/>
        </w:rPr>
        <w:t xml:space="preserve">Izvršeno je </w:t>
      </w:r>
      <w:r w:rsidR="006A117B">
        <w:rPr>
          <w:rFonts w:eastAsia="Times New Roman" w:cstheme="minorHAnsi"/>
          <w:lang w:eastAsia="hr-HR"/>
        </w:rPr>
        <w:t>48,32</w:t>
      </w:r>
      <w:r w:rsidR="00B72F69">
        <w:rPr>
          <w:rFonts w:eastAsia="Times New Roman" w:cstheme="minorHAnsi"/>
          <w:lang w:eastAsia="hr-HR"/>
        </w:rPr>
        <w:t xml:space="preserve">% planiranog, </w:t>
      </w:r>
      <w:r w:rsidR="006A117B">
        <w:rPr>
          <w:rFonts w:eastAsia="Times New Roman" w:cstheme="minorHAnsi"/>
          <w:lang w:eastAsia="hr-HR"/>
        </w:rPr>
        <w:t>što je u skladu s razdobljem za koje se izvještava.</w:t>
      </w:r>
    </w:p>
    <w:p w14:paraId="05BC957A" w14:textId="6405F0DB" w:rsidR="00231F55" w:rsidRPr="00771619" w:rsidRDefault="00674E67" w:rsidP="00231F55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Skupina konta </w:t>
      </w:r>
      <w:r w:rsidR="00231F55" w:rsidRPr="00771619">
        <w:rPr>
          <w:rFonts w:eastAsia="Times New Roman" w:cstheme="minorHAnsi"/>
          <w:lang w:eastAsia="hr-HR"/>
        </w:rPr>
        <w:t>32</w:t>
      </w:r>
      <w:r w:rsidR="00231F55"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>Materijalni rashodi</w:t>
      </w:r>
      <w:r w:rsidR="00231F55"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 xml:space="preserve">iznose </w:t>
      </w:r>
      <w:r w:rsidR="006A117B">
        <w:rPr>
          <w:rFonts w:eastAsia="Times New Roman" w:cstheme="minorHAnsi"/>
          <w:lang w:eastAsia="hr-HR"/>
        </w:rPr>
        <w:t>40.13,09 EUR</w:t>
      </w:r>
      <w:r w:rsidR="00231F55" w:rsidRPr="00771619">
        <w:rPr>
          <w:rFonts w:eastAsia="Times New Roman" w:cstheme="minorHAnsi"/>
          <w:lang w:eastAsia="hr-HR"/>
        </w:rPr>
        <w:t xml:space="preserve"> te</w:t>
      </w:r>
      <w:r w:rsidR="00231F55"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 xml:space="preserve">bilježe </w:t>
      </w:r>
      <w:r w:rsidR="006A117B">
        <w:rPr>
          <w:rFonts w:eastAsia="Times New Roman" w:cstheme="minorHAnsi"/>
          <w:lang w:eastAsia="hr-HR"/>
        </w:rPr>
        <w:t>smanjenj</w:t>
      </w:r>
      <w:r w:rsidR="00FA7A48" w:rsidRPr="00771619">
        <w:rPr>
          <w:rFonts w:eastAsia="Times New Roman" w:cstheme="minorHAnsi"/>
          <w:lang w:eastAsia="hr-HR"/>
        </w:rPr>
        <w:t xml:space="preserve">e </w:t>
      </w:r>
      <w:r w:rsidR="00231F55" w:rsidRPr="00771619">
        <w:rPr>
          <w:rFonts w:eastAsia="Times New Roman" w:cstheme="minorHAnsi"/>
          <w:lang w:eastAsia="hr-HR"/>
        </w:rPr>
        <w:t xml:space="preserve">u odnosu na prethodno razdoblje za </w:t>
      </w:r>
      <w:r w:rsidR="006A117B">
        <w:rPr>
          <w:rFonts w:eastAsia="Times New Roman" w:cstheme="minorHAnsi"/>
          <w:lang w:eastAsia="hr-HR"/>
        </w:rPr>
        <w:t>26,14</w:t>
      </w:r>
      <w:r w:rsidR="00231F55" w:rsidRPr="00771619">
        <w:rPr>
          <w:rFonts w:eastAsia="Times New Roman" w:cstheme="minorHAnsi"/>
          <w:lang w:eastAsia="hr-HR"/>
        </w:rPr>
        <w:t>%,</w:t>
      </w:r>
      <w:r w:rsidR="00231F55"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>navedeno odstupanje nastalo je uslijed r</w:t>
      </w:r>
      <w:r w:rsidR="00FA7A48" w:rsidRPr="00771619">
        <w:rPr>
          <w:rFonts w:eastAsia="Times New Roman" w:cstheme="minorHAnsi"/>
          <w:lang w:eastAsia="hr-HR"/>
        </w:rPr>
        <w:t>ealizacije planiranih projekata te dinamike nabave roba i usluga.</w:t>
      </w:r>
      <w:r w:rsidR="00E133AF">
        <w:rPr>
          <w:rFonts w:eastAsia="Times New Roman" w:cstheme="minorHAnsi"/>
          <w:lang w:eastAsia="hr-HR"/>
        </w:rPr>
        <w:t xml:space="preserve"> Ostvareno je </w:t>
      </w:r>
      <w:r w:rsidR="006A117B">
        <w:rPr>
          <w:rFonts w:eastAsia="Times New Roman" w:cstheme="minorHAnsi"/>
          <w:lang w:eastAsia="hr-HR"/>
        </w:rPr>
        <w:t>21,88</w:t>
      </w:r>
      <w:r w:rsidR="00E133AF">
        <w:rPr>
          <w:rFonts w:eastAsia="Times New Roman" w:cstheme="minorHAnsi"/>
          <w:lang w:eastAsia="hr-HR"/>
        </w:rPr>
        <w:t xml:space="preserve">% planiranog, manje izvršenje od očekivanog se djelomično veže uz </w:t>
      </w:r>
      <w:r w:rsidR="00E133AF" w:rsidRPr="00E133AF">
        <w:rPr>
          <w:rFonts w:eastAsia="Times New Roman" w:cstheme="minorHAnsi"/>
          <w:lang w:eastAsia="hr-HR"/>
        </w:rPr>
        <w:t xml:space="preserve">realizacije planiranih projekata te dinamike nabave roba i usluga. </w:t>
      </w:r>
    </w:p>
    <w:p w14:paraId="2EBF299C" w14:textId="0DC7508E" w:rsidR="00231F55" w:rsidRPr="00771619" w:rsidRDefault="00350674" w:rsidP="00231F55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Skupina konta </w:t>
      </w:r>
      <w:r w:rsidR="00231F55" w:rsidRPr="00771619">
        <w:rPr>
          <w:rFonts w:eastAsia="Times New Roman" w:cstheme="minorHAnsi"/>
          <w:lang w:eastAsia="hr-HR"/>
        </w:rPr>
        <w:t>34</w:t>
      </w:r>
      <w:r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>Financijski rashodi</w:t>
      </w:r>
      <w:r w:rsidR="00231F55"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 xml:space="preserve">iznose </w:t>
      </w:r>
      <w:r w:rsidR="006A117B">
        <w:rPr>
          <w:rFonts w:eastAsia="Times New Roman" w:cstheme="minorHAnsi"/>
          <w:lang w:eastAsia="hr-HR"/>
        </w:rPr>
        <w:t>118,72 EUR</w:t>
      </w:r>
      <w:r w:rsidR="00231F55" w:rsidRPr="00771619">
        <w:rPr>
          <w:rFonts w:eastAsia="Times New Roman" w:cstheme="minorHAnsi"/>
          <w:lang w:eastAsia="hr-HR"/>
        </w:rPr>
        <w:t xml:space="preserve"> a odnose se na bankarske naknade i troškove platnog prometa,</w:t>
      </w:r>
      <w:r w:rsidR="00231F55" w:rsidRPr="00771619">
        <w:rPr>
          <w:rFonts w:eastAsia="Times New Roman" w:cstheme="minorHAnsi"/>
          <w:sz w:val="24"/>
          <w:szCs w:val="24"/>
          <w:lang w:eastAsia="hr-HR"/>
        </w:rPr>
        <w:t xml:space="preserve"> </w:t>
      </w:r>
      <w:r w:rsidR="00FA7A48" w:rsidRPr="00771619">
        <w:rPr>
          <w:rFonts w:eastAsia="Times New Roman" w:cstheme="minorHAnsi"/>
          <w:lang w:eastAsia="hr-HR"/>
        </w:rPr>
        <w:t xml:space="preserve">te bilježe </w:t>
      </w:r>
      <w:r w:rsidR="006A117B">
        <w:rPr>
          <w:rFonts w:eastAsia="Times New Roman" w:cstheme="minorHAnsi"/>
          <w:lang w:eastAsia="hr-HR"/>
        </w:rPr>
        <w:t xml:space="preserve">smanjenje </w:t>
      </w:r>
      <w:r w:rsidR="00E133AF">
        <w:rPr>
          <w:rFonts w:eastAsia="Times New Roman" w:cstheme="minorHAnsi"/>
          <w:lang w:eastAsia="hr-HR"/>
        </w:rPr>
        <w:t xml:space="preserve">u </w:t>
      </w:r>
      <w:r w:rsidR="00231F55" w:rsidRPr="00771619">
        <w:rPr>
          <w:rFonts w:eastAsia="Times New Roman" w:cstheme="minorHAnsi"/>
          <w:lang w:eastAsia="hr-HR"/>
        </w:rPr>
        <w:t xml:space="preserve">odnosu na prethodno razdoblje </w:t>
      </w:r>
      <w:r w:rsidR="006A117B">
        <w:rPr>
          <w:rFonts w:eastAsia="Times New Roman" w:cstheme="minorHAnsi"/>
          <w:lang w:eastAsia="hr-HR"/>
        </w:rPr>
        <w:t>i u odnosu na planirano, razlog tomu je prelazak na poslovanje putem Ritnice Istarske županije</w:t>
      </w:r>
      <w:r w:rsidR="00E133AF">
        <w:rPr>
          <w:rFonts w:eastAsia="Times New Roman" w:cstheme="minorHAnsi"/>
          <w:lang w:eastAsia="hr-HR"/>
        </w:rPr>
        <w:t>.</w:t>
      </w:r>
    </w:p>
    <w:p w14:paraId="1C5AC102" w14:textId="77777777" w:rsidR="00A0759C" w:rsidRDefault="00350674" w:rsidP="00231F55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>Skupina konta 42</w:t>
      </w:r>
      <w:r w:rsidRPr="00771619">
        <w:rPr>
          <w:rFonts w:eastAsia="Times New Roman" w:cstheme="minorHAnsi"/>
          <w:b/>
          <w:lang w:eastAsia="hr-HR"/>
        </w:rPr>
        <w:t xml:space="preserve"> </w:t>
      </w:r>
      <w:r w:rsidR="00231F55" w:rsidRPr="00771619">
        <w:rPr>
          <w:rFonts w:eastAsia="Times New Roman" w:cstheme="minorHAnsi"/>
          <w:lang w:eastAsia="hr-HR"/>
        </w:rPr>
        <w:t xml:space="preserve">Rashodi za nabavu proizvedene dugotrajne imovine iznose </w:t>
      </w:r>
      <w:r w:rsidR="006A117B">
        <w:rPr>
          <w:rFonts w:eastAsia="Times New Roman" w:cstheme="minorHAnsi"/>
          <w:lang w:eastAsia="hr-HR"/>
        </w:rPr>
        <w:t>8.508,56</w:t>
      </w:r>
      <w:r w:rsidR="00A0759C">
        <w:rPr>
          <w:rFonts w:eastAsia="Times New Roman" w:cstheme="minorHAnsi"/>
          <w:lang w:eastAsia="hr-HR"/>
        </w:rPr>
        <w:t xml:space="preserve"> EUR</w:t>
      </w:r>
      <w:r w:rsidR="00E133AF">
        <w:rPr>
          <w:rFonts w:eastAsia="Times New Roman" w:cstheme="minorHAnsi"/>
          <w:lang w:eastAsia="hr-HR"/>
        </w:rPr>
        <w:t>,</w:t>
      </w:r>
      <w:r w:rsidR="00A0759C">
        <w:rPr>
          <w:rFonts w:eastAsia="Times New Roman" w:cstheme="minorHAnsi"/>
          <w:lang w:eastAsia="hr-HR"/>
        </w:rPr>
        <w:t xml:space="preserve"> v</w:t>
      </w:r>
      <w:r w:rsidR="00E133AF" w:rsidRPr="00E133AF">
        <w:rPr>
          <w:rFonts w:eastAsia="Times New Roman" w:cstheme="minorHAnsi"/>
          <w:lang w:eastAsia="hr-HR"/>
        </w:rPr>
        <w:t xml:space="preserve">eliko odstupanje </w:t>
      </w:r>
      <w:r w:rsidR="00A0759C">
        <w:rPr>
          <w:rFonts w:eastAsia="Times New Roman" w:cstheme="minorHAnsi"/>
          <w:lang w:eastAsia="hr-HR"/>
        </w:rPr>
        <w:t xml:space="preserve">u odnosu na prethodno razdoblje </w:t>
      </w:r>
      <w:r w:rsidR="00E133AF" w:rsidRPr="00E133AF">
        <w:rPr>
          <w:rFonts w:eastAsia="Times New Roman" w:cstheme="minorHAnsi"/>
          <w:lang w:eastAsia="hr-HR"/>
        </w:rPr>
        <w:t xml:space="preserve">je nastalo </w:t>
      </w:r>
      <w:r w:rsidR="00A0759C">
        <w:rPr>
          <w:rFonts w:eastAsia="Times New Roman" w:cstheme="minorHAnsi"/>
          <w:lang w:eastAsia="hr-HR"/>
        </w:rPr>
        <w:t>zbog dinamike nabave računalne opreme tijekom 2026.g.</w:t>
      </w:r>
    </w:p>
    <w:p w14:paraId="76AC19AA" w14:textId="79070EB7" w:rsidR="00793087" w:rsidRPr="00771619" w:rsidRDefault="00793087" w:rsidP="00231F55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>Rashodi za nabavu proizvedene dugotrajne imovine</w:t>
      </w:r>
      <w:r w:rsidR="00350674" w:rsidRPr="00771619">
        <w:rPr>
          <w:rFonts w:eastAsia="Times New Roman" w:cstheme="minorHAnsi"/>
          <w:lang w:eastAsia="hr-HR"/>
        </w:rPr>
        <w:t xml:space="preserve"> </w:t>
      </w:r>
      <w:r w:rsidRPr="00771619">
        <w:rPr>
          <w:rFonts w:eastAsia="Times New Roman" w:cstheme="minorHAnsi"/>
          <w:lang w:eastAsia="hr-HR"/>
        </w:rPr>
        <w:t xml:space="preserve">ostvareni su </w:t>
      </w:r>
      <w:r w:rsidR="00A0759C">
        <w:rPr>
          <w:rFonts w:eastAsia="Times New Roman" w:cstheme="minorHAnsi"/>
          <w:lang w:eastAsia="hr-HR"/>
        </w:rPr>
        <w:t>44,15</w:t>
      </w:r>
      <w:r w:rsidRPr="00771619">
        <w:rPr>
          <w:rFonts w:eastAsia="Times New Roman" w:cstheme="minorHAnsi"/>
          <w:lang w:eastAsia="hr-HR"/>
        </w:rPr>
        <w:t>% plan</w:t>
      </w:r>
      <w:r w:rsidR="001661A4">
        <w:rPr>
          <w:rFonts w:eastAsia="Times New Roman" w:cstheme="minorHAnsi"/>
          <w:lang w:eastAsia="hr-HR"/>
        </w:rPr>
        <w:t xml:space="preserve">iranog, </w:t>
      </w:r>
      <w:r w:rsidR="00A0759C">
        <w:rPr>
          <w:rFonts w:eastAsia="Times New Roman" w:cstheme="minorHAnsi"/>
          <w:lang w:eastAsia="hr-HR"/>
        </w:rPr>
        <w:t>što je u skladu s razdobljem za koje se vrši izvještavanje.</w:t>
      </w:r>
    </w:p>
    <w:p w14:paraId="0E85BE43" w14:textId="77777777" w:rsidR="001661A4" w:rsidRPr="00771619" w:rsidRDefault="001661A4" w:rsidP="00231F55">
      <w:pPr>
        <w:spacing w:after="0" w:line="240" w:lineRule="auto"/>
        <w:rPr>
          <w:rFonts w:eastAsia="Times New Roman" w:cstheme="minorHAnsi"/>
          <w:lang w:eastAsia="hr-HR"/>
        </w:rPr>
      </w:pPr>
    </w:p>
    <w:p w14:paraId="3BE0C158" w14:textId="00BAD84C" w:rsidR="001B1D3C" w:rsidRDefault="001B1D3C" w:rsidP="001B1D3C">
      <w:pPr>
        <w:spacing w:after="0"/>
        <w:rPr>
          <w:rFonts w:cstheme="minorHAnsi"/>
        </w:rPr>
      </w:pPr>
      <w:r w:rsidRPr="00771619">
        <w:rPr>
          <w:rFonts w:cstheme="minorHAnsi"/>
          <w:b/>
        </w:rPr>
        <w:t>Račun prihoda i rashoda prema izvorima financiranja – Prihodi</w:t>
      </w:r>
      <w:r w:rsidR="00CF0BE1">
        <w:rPr>
          <w:rFonts w:cstheme="minorHAnsi"/>
          <w:b/>
        </w:rPr>
        <w:t>/Rashoda</w:t>
      </w:r>
      <w:r w:rsidRPr="00771619">
        <w:rPr>
          <w:rFonts w:cstheme="minorHAnsi"/>
          <w:b/>
        </w:rPr>
        <w:t xml:space="preserve">: </w:t>
      </w:r>
      <w:r w:rsidRPr="00771619">
        <w:rPr>
          <w:rFonts w:cstheme="minorHAnsi"/>
        </w:rPr>
        <w:t>iskazuje se brojčanom oznakom i nazivom izvora financiranja na razini razreda i skupine izvora financiranja. (Tablica</w:t>
      </w:r>
      <w:r w:rsidR="00E61AF0" w:rsidRPr="00771619">
        <w:rPr>
          <w:rFonts w:cstheme="minorHAnsi"/>
        </w:rPr>
        <w:t xml:space="preserve"> </w:t>
      </w:r>
      <w:r w:rsidR="00FA7A48" w:rsidRPr="00771619">
        <w:rPr>
          <w:rFonts w:cstheme="minorHAnsi"/>
        </w:rPr>
        <w:t>3</w:t>
      </w:r>
      <w:r w:rsidRPr="00771619">
        <w:rPr>
          <w:rFonts w:cstheme="minorHAnsi"/>
        </w:rPr>
        <w:t>.)</w:t>
      </w:r>
    </w:p>
    <w:p w14:paraId="524662CB" w14:textId="77777777" w:rsidR="00CF0BE1" w:rsidRDefault="006B335F" w:rsidP="006B335F">
      <w:pPr>
        <w:spacing w:after="0"/>
        <w:rPr>
          <w:rFonts w:cstheme="minorHAnsi"/>
        </w:rPr>
      </w:pPr>
      <w:r w:rsidRPr="006B335F">
        <w:rPr>
          <w:rFonts w:cstheme="minorHAnsi"/>
        </w:rPr>
        <w:t>Skupina izvora financiranja 1</w:t>
      </w:r>
      <w:r>
        <w:rPr>
          <w:rFonts w:cstheme="minorHAnsi"/>
        </w:rPr>
        <w:t>.1.</w:t>
      </w:r>
      <w:r w:rsidRPr="006B335F">
        <w:rPr>
          <w:rFonts w:cstheme="minorHAnsi"/>
        </w:rPr>
        <w:t xml:space="preserve"> Nenamjenski prihodi i primici ostvareni su u iznosu od </w:t>
      </w:r>
      <w:r w:rsidR="00CF0BE1">
        <w:rPr>
          <w:rFonts w:cstheme="minorHAnsi"/>
        </w:rPr>
        <w:t>261.964,79</w:t>
      </w:r>
      <w:r w:rsidRPr="006B335F">
        <w:rPr>
          <w:rFonts w:cstheme="minorHAnsi"/>
        </w:rPr>
        <w:t xml:space="preserve"> </w:t>
      </w:r>
      <w:r w:rsidR="00CF0BE1">
        <w:rPr>
          <w:rFonts w:cstheme="minorHAnsi"/>
        </w:rPr>
        <w:t>EUR</w:t>
      </w:r>
      <w:r w:rsidRPr="006B335F">
        <w:rPr>
          <w:rFonts w:cstheme="minorHAnsi"/>
        </w:rPr>
        <w:t xml:space="preserve"> što je </w:t>
      </w:r>
      <w:r w:rsidR="00CF0BE1">
        <w:rPr>
          <w:rFonts w:cstheme="minorHAnsi"/>
        </w:rPr>
        <w:t>42,82</w:t>
      </w:r>
      <w:r w:rsidRPr="006B335F">
        <w:rPr>
          <w:rFonts w:cstheme="minorHAnsi"/>
        </w:rPr>
        <w:t xml:space="preserve">% od plana, u odnosu na prošlogodišnje razdoblje ostvareno je </w:t>
      </w:r>
      <w:r w:rsidR="00CF0BE1">
        <w:rPr>
          <w:rFonts w:cstheme="minorHAnsi"/>
        </w:rPr>
        <w:t>42,14</w:t>
      </w:r>
      <w:r w:rsidRPr="006B335F">
        <w:rPr>
          <w:rFonts w:cstheme="minorHAnsi"/>
        </w:rPr>
        <w:t>%</w:t>
      </w:r>
      <w:r w:rsidR="00CF0BE1">
        <w:rPr>
          <w:rFonts w:cstheme="minorHAnsi"/>
        </w:rPr>
        <w:t>.</w:t>
      </w:r>
    </w:p>
    <w:p w14:paraId="40BAF294" w14:textId="3305F988" w:rsidR="006B335F" w:rsidRPr="006B335F" w:rsidRDefault="00CF0BE1" w:rsidP="006B335F">
      <w:pPr>
        <w:spacing w:after="0"/>
        <w:rPr>
          <w:rFonts w:cstheme="minorHAnsi"/>
        </w:rPr>
      </w:pPr>
      <w:r>
        <w:rPr>
          <w:rFonts w:cstheme="minorHAnsi"/>
        </w:rPr>
        <w:t>Rashodi po ovom izvoru prate prihode te iznose 253.225,89 EUR</w:t>
      </w:r>
      <w:r w:rsidR="004572EA">
        <w:rPr>
          <w:rFonts w:cstheme="minorHAnsi"/>
        </w:rPr>
        <w:t xml:space="preserve"> odnosno ostvarenje 44,84% planiranog. O</w:t>
      </w:r>
      <w:r>
        <w:rPr>
          <w:rFonts w:cstheme="minorHAnsi"/>
        </w:rPr>
        <w:t xml:space="preserve">dstupanje ostvarenih prihoda i izvršenih rashoda rezultiralo je primjenom </w:t>
      </w:r>
      <w:r w:rsidRPr="00CF0BE1">
        <w:rPr>
          <w:rFonts w:cstheme="minorHAnsi"/>
          <w:bCs/>
        </w:rPr>
        <w:t>modificiran</w:t>
      </w:r>
      <w:r>
        <w:rPr>
          <w:rFonts w:cstheme="minorHAnsi"/>
          <w:bCs/>
        </w:rPr>
        <w:t>og</w:t>
      </w:r>
      <w:r w:rsidRPr="00CF0BE1">
        <w:rPr>
          <w:rFonts w:cstheme="minorHAnsi"/>
          <w:bCs/>
        </w:rPr>
        <w:t xml:space="preserve"> obračunskog načela</w:t>
      </w:r>
      <w:r>
        <w:rPr>
          <w:rFonts w:cstheme="minorHAnsi"/>
          <w:bCs/>
        </w:rPr>
        <w:t>.</w:t>
      </w:r>
    </w:p>
    <w:p w14:paraId="5EF8FFFD" w14:textId="60906F5B" w:rsidR="001B1D3C" w:rsidRPr="00771619" w:rsidRDefault="006B335F" w:rsidP="006B335F">
      <w:pPr>
        <w:spacing w:after="0"/>
        <w:rPr>
          <w:rFonts w:cstheme="minorHAnsi"/>
        </w:rPr>
      </w:pPr>
      <w:r w:rsidRPr="006B335F">
        <w:rPr>
          <w:rFonts w:cstheme="minorHAnsi"/>
        </w:rPr>
        <w:t>Skupina izvora financiranja 3</w:t>
      </w:r>
      <w:r>
        <w:rPr>
          <w:rFonts w:cstheme="minorHAnsi"/>
        </w:rPr>
        <w:t>.</w:t>
      </w:r>
      <w:r w:rsidR="004572EA">
        <w:rPr>
          <w:rFonts w:cstheme="minorHAnsi"/>
        </w:rPr>
        <w:t>1</w:t>
      </w:r>
      <w:r>
        <w:rPr>
          <w:rFonts w:cstheme="minorHAnsi"/>
        </w:rPr>
        <w:t>.</w:t>
      </w:r>
      <w:r w:rsidRPr="006B335F">
        <w:rPr>
          <w:rFonts w:cstheme="minorHAnsi"/>
        </w:rPr>
        <w:t xml:space="preserve"> Vlastiti prihodi ostvareni su u iznosu od </w:t>
      </w:r>
      <w:r w:rsidR="004572EA">
        <w:rPr>
          <w:rFonts w:cstheme="minorHAnsi"/>
        </w:rPr>
        <w:t>5.571,10 EUR</w:t>
      </w:r>
      <w:r w:rsidRPr="006B335F">
        <w:rPr>
          <w:rFonts w:cstheme="minorHAnsi"/>
        </w:rPr>
        <w:t xml:space="preserve"> što je </w:t>
      </w:r>
      <w:r w:rsidR="004572EA">
        <w:rPr>
          <w:rFonts w:cstheme="minorHAnsi"/>
        </w:rPr>
        <w:t>59,75%</w:t>
      </w:r>
      <w:r w:rsidRPr="006B335F">
        <w:rPr>
          <w:rFonts w:cstheme="minorHAnsi"/>
        </w:rPr>
        <w:t xml:space="preserve"> od plana</w:t>
      </w:r>
      <w:r>
        <w:rPr>
          <w:rFonts w:cstheme="minorHAnsi"/>
        </w:rPr>
        <w:t xml:space="preserve">. </w:t>
      </w:r>
      <w:r w:rsidR="004572EA">
        <w:rPr>
          <w:rFonts w:cstheme="minorHAnsi"/>
        </w:rPr>
        <w:t>Rashodi po ovom izvoru su izvršeni u iznosu od 45,00 EUR, dok je po ovom izvoru financiranja korišten višak prenesenih prihoda (9.1.) u iznosu od 4.198,04 EUR za financiranje rashoda poslovanja redovne i programske djelatnosti sukladno Odluci o raspodjeli rezultata iz 2025.g.</w:t>
      </w:r>
    </w:p>
    <w:p w14:paraId="3EDCC6DB" w14:textId="152A0DCE" w:rsidR="003A22BA" w:rsidRDefault="006B335F" w:rsidP="001B1D3C">
      <w:pPr>
        <w:spacing w:after="0"/>
        <w:rPr>
          <w:rFonts w:cstheme="minorHAnsi"/>
          <w:bCs/>
        </w:rPr>
      </w:pPr>
      <w:r w:rsidRPr="006B335F">
        <w:rPr>
          <w:rFonts w:cstheme="minorHAnsi"/>
          <w:bCs/>
        </w:rPr>
        <w:t xml:space="preserve">Skupina izvora financiranja </w:t>
      </w:r>
      <w:r>
        <w:rPr>
          <w:rFonts w:cstheme="minorHAnsi"/>
          <w:bCs/>
        </w:rPr>
        <w:t>4.</w:t>
      </w:r>
      <w:r w:rsidR="004572EA">
        <w:rPr>
          <w:rFonts w:cstheme="minorHAnsi"/>
          <w:bCs/>
        </w:rPr>
        <w:t>3</w:t>
      </w:r>
      <w:r>
        <w:rPr>
          <w:rFonts w:cstheme="minorHAnsi"/>
          <w:bCs/>
        </w:rPr>
        <w:t>. Prihodi za posebne namjene za proračunske korisnike</w:t>
      </w:r>
      <w:r w:rsidRPr="006B335F">
        <w:rPr>
          <w:rFonts w:cstheme="minorHAnsi"/>
          <w:bCs/>
        </w:rPr>
        <w:t xml:space="preserve"> ostvareni su u iznosu od </w:t>
      </w:r>
      <w:r w:rsidR="004572EA">
        <w:rPr>
          <w:rFonts w:cstheme="minorHAnsi"/>
          <w:bCs/>
        </w:rPr>
        <w:t>5.293,50 EUR</w:t>
      </w:r>
      <w:r w:rsidRPr="006B335F">
        <w:rPr>
          <w:rFonts w:cstheme="minorHAnsi"/>
          <w:bCs/>
        </w:rPr>
        <w:t xml:space="preserve"> što je </w:t>
      </w:r>
      <w:r w:rsidR="003A22BA">
        <w:rPr>
          <w:rFonts w:cstheme="minorHAnsi"/>
          <w:bCs/>
        </w:rPr>
        <w:t>23,11</w:t>
      </w:r>
      <w:r w:rsidRPr="006B335F">
        <w:rPr>
          <w:rFonts w:cstheme="minorHAnsi"/>
          <w:bCs/>
        </w:rPr>
        <w:t>% od plana</w:t>
      </w:r>
      <w:r w:rsidR="003A22BA">
        <w:rPr>
          <w:rFonts w:cstheme="minorHAnsi"/>
          <w:bCs/>
        </w:rPr>
        <w:t xml:space="preserve">. </w:t>
      </w:r>
      <w:r w:rsidR="003A22BA" w:rsidRPr="003A22BA">
        <w:rPr>
          <w:rFonts w:cstheme="minorHAnsi"/>
          <w:bCs/>
        </w:rPr>
        <w:t xml:space="preserve">Rashodi po ovom izvoru </w:t>
      </w:r>
      <w:r w:rsidR="003A22BA">
        <w:rPr>
          <w:rFonts w:cstheme="minorHAnsi"/>
          <w:bCs/>
        </w:rPr>
        <w:t xml:space="preserve">nisu </w:t>
      </w:r>
      <w:r w:rsidR="003A22BA" w:rsidRPr="003A22BA">
        <w:rPr>
          <w:rFonts w:cstheme="minorHAnsi"/>
          <w:bCs/>
        </w:rPr>
        <w:t xml:space="preserve">izvršeni, </w:t>
      </w:r>
      <w:r w:rsidR="003A22BA">
        <w:rPr>
          <w:rFonts w:cstheme="minorHAnsi"/>
          <w:bCs/>
        </w:rPr>
        <w:t>ali</w:t>
      </w:r>
      <w:r w:rsidR="003A22BA" w:rsidRPr="003A22BA">
        <w:rPr>
          <w:rFonts w:cstheme="minorHAnsi"/>
          <w:bCs/>
        </w:rPr>
        <w:t xml:space="preserve"> je po ovom izvoru financiranja korišten višak prenesenih prihoda (9.1.) u iznosu od </w:t>
      </w:r>
      <w:r w:rsidR="003A22BA">
        <w:rPr>
          <w:rFonts w:cstheme="minorHAnsi"/>
          <w:bCs/>
        </w:rPr>
        <w:t>8.757,88</w:t>
      </w:r>
      <w:r w:rsidR="003A22BA" w:rsidRPr="003A22BA">
        <w:rPr>
          <w:rFonts w:cstheme="minorHAnsi"/>
          <w:bCs/>
        </w:rPr>
        <w:t xml:space="preserve"> EUR za financiranje rashoda poslovanja redovne i programske djelatnosti sukladno Odluci o raspodjeli rezultata iz 2025.g.</w:t>
      </w:r>
    </w:p>
    <w:p w14:paraId="301E1995" w14:textId="4193BC41" w:rsidR="001B1D3C" w:rsidRDefault="001B1D3C" w:rsidP="001B1D3C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Skupina izvora financiranja 5</w:t>
      </w:r>
      <w:r w:rsidR="000929D7">
        <w:rPr>
          <w:rFonts w:cstheme="minorHAnsi"/>
          <w:bCs/>
        </w:rPr>
        <w:t>.</w:t>
      </w:r>
      <w:r w:rsidR="003A22BA">
        <w:rPr>
          <w:rFonts w:cstheme="minorHAnsi"/>
          <w:bCs/>
        </w:rPr>
        <w:t>0</w:t>
      </w:r>
      <w:r w:rsidR="000929D7">
        <w:rPr>
          <w:rFonts w:cstheme="minorHAnsi"/>
          <w:bCs/>
        </w:rPr>
        <w:t>.</w:t>
      </w:r>
      <w:r w:rsidRPr="00771619">
        <w:rPr>
          <w:rFonts w:cstheme="minorHAnsi"/>
          <w:bCs/>
        </w:rPr>
        <w:t xml:space="preserve"> </w:t>
      </w:r>
      <w:r w:rsidR="003A22BA">
        <w:rPr>
          <w:rFonts w:cstheme="minorHAnsi"/>
          <w:bCs/>
        </w:rPr>
        <w:t>Pomoći iz državnog proračuna</w:t>
      </w:r>
      <w:r w:rsidR="006C460B">
        <w:rPr>
          <w:rFonts w:cstheme="minorHAnsi"/>
          <w:bCs/>
        </w:rPr>
        <w:t xml:space="preserve"> (Ministarstvo kulture i medija)</w:t>
      </w:r>
      <w:r w:rsidRPr="00771619">
        <w:rPr>
          <w:rFonts w:cstheme="minorHAnsi"/>
          <w:bCs/>
        </w:rPr>
        <w:t xml:space="preserve"> </w:t>
      </w:r>
      <w:r w:rsidR="000929D7" w:rsidRPr="000929D7">
        <w:rPr>
          <w:rFonts w:cstheme="minorHAnsi"/>
          <w:bCs/>
        </w:rPr>
        <w:t xml:space="preserve">ostvareni su u iznosu od </w:t>
      </w:r>
      <w:r w:rsidR="003A22BA">
        <w:rPr>
          <w:rFonts w:cstheme="minorHAnsi"/>
          <w:bCs/>
        </w:rPr>
        <w:t>8.000,00 EUR</w:t>
      </w:r>
      <w:r w:rsidR="000929D7" w:rsidRPr="000929D7">
        <w:rPr>
          <w:rFonts w:cstheme="minorHAnsi"/>
          <w:bCs/>
        </w:rPr>
        <w:t xml:space="preserve"> što je </w:t>
      </w:r>
      <w:r w:rsidR="003A22BA">
        <w:rPr>
          <w:rFonts w:cstheme="minorHAnsi"/>
          <w:bCs/>
        </w:rPr>
        <w:t>66,67</w:t>
      </w:r>
      <w:r w:rsidR="000929D7" w:rsidRPr="000929D7">
        <w:rPr>
          <w:rFonts w:cstheme="minorHAnsi"/>
          <w:bCs/>
        </w:rPr>
        <w:t xml:space="preserve">% od plana, </w:t>
      </w:r>
      <w:r w:rsidR="003A22BA">
        <w:rPr>
          <w:rFonts w:cstheme="minorHAnsi"/>
          <w:bCs/>
        </w:rPr>
        <w:t>rashodi po ovom izvoru su izvršeni u iznosu od 2.000,00 EUR</w:t>
      </w:r>
      <w:r w:rsidR="000929D7">
        <w:rPr>
          <w:rFonts w:cstheme="minorHAnsi"/>
          <w:bCs/>
        </w:rPr>
        <w:t>, na ostvarenje ovog izvora utječe</w:t>
      </w:r>
      <w:r w:rsidR="008958BE" w:rsidRPr="00771619">
        <w:rPr>
          <w:rFonts w:cstheme="minorHAnsi"/>
          <w:bCs/>
        </w:rPr>
        <w:t xml:space="preserve"> dinamika provođenja ugovorenih programa javnih potreba.</w:t>
      </w:r>
    </w:p>
    <w:p w14:paraId="2D8FCE9D" w14:textId="7D2EA6D9" w:rsidR="00007BB7" w:rsidRPr="00E338EB" w:rsidRDefault="006C460B" w:rsidP="00E338EB">
      <w:pPr>
        <w:rPr>
          <w:rFonts w:cstheme="minorHAnsi"/>
          <w:bCs/>
        </w:rPr>
      </w:pPr>
      <w:r>
        <w:rPr>
          <w:rFonts w:cstheme="minorHAnsi"/>
          <w:bCs/>
        </w:rPr>
        <w:t>Prihodi u s</w:t>
      </w:r>
      <w:r w:rsidR="004D2147" w:rsidRPr="004D2147">
        <w:rPr>
          <w:rFonts w:cstheme="minorHAnsi"/>
          <w:bCs/>
        </w:rPr>
        <w:t>kupin</w:t>
      </w:r>
      <w:r>
        <w:rPr>
          <w:rFonts w:cstheme="minorHAnsi"/>
          <w:bCs/>
        </w:rPr>
        <w:t>i</w:t>
      </w:r>
      <w:r w:rsidR="004D2147" w:rsidRPr="004D2147">
        <w:rPr>
          <w:rFonts w:cstheme="minorHAnsi"/>
          <w:bCs/>
        </w:rPr>
        <w:t xml:space="preserve"> izvora financiranja 5</w:t>
      </w:r>
      <w:r w:rsidR="003A22BA">
        <w:rPr>
          <w:rFonts w:cstheme="minorHAnsi"/>
          <w:bCs/>
        </w:rPr>
        <w:t>2</w:t>
      </w:r>
      <w:r w:rsidR="004D2147" w:rsidRPr="004D2147">
        <w:rPr>
          <w:rFonts w:cstheme="minorHAnsi"/>
          <w:bCs/>
        </w:rPr>
        <w:t xml:space="preserve"> </w:t>
      </w:r>
      <w:r w:rsidR="004D2147">
        <w:rPr>
          <w:rFonts w:cstheme="minorHAnsi"/>
          <w:bCs/>
        </w:rPr>
        <w:t>O</w:t>
      </w:r>
      <w:r w:rsidR="003A22BA">
        <w:rPr>
          <w:rFonts w:cstheme="minorHAnsi"/>
          <w:bCs/>
        </w:rPr>
        <w:t>stale pomoći</w:t>
      </w:r>
      <w:r w:rsidR="00E338EB">
        <w:rPr>
          <w:rFonts w:cstheme="minorHAnsi"/>
          <w:bCs/>
        </w:rPr>
        <w:t xml:space="preserve"> </w:t>
      </w:r>
      <w:r w:rsidR="004D2147" w:rsidRPr="004D2147">
        <w:rPr>
          <w:rFonts w:cstheme="minorHAnsi"/>
          <w:bCs/>
        </w:rPr>
        <w:t xml:space="preserve"> </w:t>
      </w:r>
      <w:r w:rsidR="003A22BA">
        <w:rPr>
          <w:rFonts w:cstheme="minorHAnsi"/>
          <w:bCs/>
        </w:rPr>
        <w:t>ostvareni</w:t>
      </w:r>
      <w:r w:rsidR="004D2147" w:rsidRPr="004D2147">
        <w:rPr>
          <w:rFonts w:cstheme="minorHAnsi"/>
          <w:bCs/>
        </w:rPr>
        <w:t xml:space="preserve"> su u iznosu od </w:t>
      </w:r>
      <w:r w:rsidR="003A22BA">
        <w:rPr>
          <w:rFonts w:cstheme="minorHAnsi"/>
          <w:bCs/>
        </w:rPr>
        <w:t>3.400,00 EUR što je 46,58% planiranog</w:t>
      </w:r>
      <w:r>
        <w:rPr>
          <w:rFonts w:cstheme="minorHAnsi"/>
          <w:bCs/>
        </w:rPr>
        <w:t xml:space="preserve">, </w:t>
      </w:r>
      <w:r w:rsidR="00E338EB">
        <w:rPr>
          <w:rFonts w:cstheme="minorHAnsi"/>
          <w:bCs/>
        </w:rPr>
        <w:t xml:space="preserve">ostvareni su prihodi </w:t>
      </w:r>
      <w:r>
        <w:rPr>
          <w:rFonts w:cstheme="minorHAnsi"/>
          <w:bCs/>
        </w:rPr>
        <w:t>od grada Pazina za uređenje prostora Kaštela, iz općine Lanišće i Kršan za program izdavanje publikacija</w:t>
      </w:r>
      <w:r w:rsidR="00E338EB">
        <w:rPr>
          <w:rFonts w:cstheme="minorHAnsi"/>
          <w:bCs/>
        </w:rPr>
        <w:t>. R</w:t>
      </w:r>
      <w:r w:rsidR="003A22BA">
        <w:rPr>
          <w:rFonts w:cstheme="minorHAnsi"/>
          <w:bCs/>
        </w:rPr>
        <w:t>ashodi po ovom izvoru su izvršeni u iznosu od 700,00 EUR</w:t>
      </w:r>
      <w:r>
        <w:rPr>
          <w:rFonts w:cstheme="minorHAnsi"/>
          <w:bCs/>
        </w:rPr>
        <w:t>, a odnose se na financiranje programa manifestacija i izdavanje publikacija</w:t>
      </w:r>
      <w:r w:rsidR="00E338EB">
        <w:rPr>
          <w:rFonts w:cstheme="minorHAnsi"/>
          <w:bCs/>
        </w:rPr>
        <w:t xml:space="preserve"> (izvor općina Lanišće i Turistička zajednica središnje Istre)</w:t>
      </w:r>
      <w:r>
        <w:rPr>
          <w:rFonts w:cstheme="minorHAnsi"/>
          <w:bCs/>
        </w:rPr>
        <w:t>.</w:t>
      </w:r>
    </w:p>
    <w:p w14:paraId="00F6330F" w14:textId="77777777" w:rsidR="00D430E5" w:rsidRPr="00771619" w:rsidRDefault="00E22FBA" w:rsidP="00E22FBA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b/>
          <w:lang w:eastAsia="hr-HR"/>
        </w:rPr>
        <w:t xml:space="preserve">Izvještaj o rashodima prema funkcijskoj klasifikaciji - </w:t>
      </w:r>
      <w:r w:rsidRPr="00771619">
        <w:rPr>
          <w:rFonts w:eastAsia="Times New Roman" w:cstheme="minorHAnsi"/>
          <w:lang w:eastAsia="hr-HR"/>
        </w:rPr>
        <w:t xml:space="preserve">iskazuje se brojčanom oznakom i nazivom </w:t>
      </w:r>
      <w:r w:rsidR="00FF37D0" w:rsidRPr="00771619">
        <w:rPr>
          <w:rFonts w:eastAsia="Times New Roman" w:cstheme="minorHAnsi"/>
          <w:lang w:eastAsia="hr-HR"/>
        </w:rPr>
        <w:t>računa  i iskazuju rashode prema funkcijskoj klasifikaciji</w:t>
      </w:r>
      <w:r w:rsidR="00D430E5" w:rsidRPr="00771619">
        <w:rPr>
          <w:rFonts w:eastAsia="Times New Roman" w:cstheme="minorHAnsi"/>
          <w:lang w:eastAsia="hr-HR"/>
        </w:rPr>
        <w:t>:</w:t>
      </w:r>
    </w:p>
    <w:p w14:paraId="001167A6" w14:textId="12B187AC" w:rsidR="00007BB7" w:rsidRDefault="001A271B" w:rsidP="00E22FBA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>N</w:t>
      </w:r>
      <w:r w:rsidR="00851772" w:rsidRPr="00771619">
        <w:rPr>
          <w:rFonts w:eastAsia="Times New Roman" w:cstheme="minorHAnsi"/>
          <w:lang w:eastAsia="hr-HR"/>
        </w:rPr>
        <w:t>a</w:t>
      </w:r>
      <w:r w:rsidR="00FF37D0" w:rsidRPr="00771619">
        <w:rPr>
          <w:rFonts w:eastAsia="Times New Roman" w:cstheme="minorHAnsi"/>
          <w:lang w:eastAsia="hr-HR"/>
        </w:rPr>
        <w:t xml:space="preserve"> skupini  08 – rekreacija, kultura, religija, podskupina 082 – Služba kulture, </w:t>
      </w:r>
      <w:r w:rsidR="00851772" w:rsidRPr="00771619">
        <w:rPr>
          <w:rFonts w:eastAsia="Times New Roman" w:cstheme="minorHAnsi"/>
          <w:lang w:eastAsia="hr-HR"/>
        </w:rPr>
        <w:t>iskazan je</w:t>
      </w:r>
      <w:r w:rsidR="00FF37D0" w:rsidRPr="00771619">
        <w:rPr>
          <w:rFonts w:eastAsia="Times New Roman" w:cstheme="minorHAnsi"/>
          <w:lang w:eastAsia="hr-HR"/>
        </w:rPr>
        <w:t xml:space="preserve"> iznos</w:t>
      </w:r>
      <w:r w:rsidR="00851772" w:rsidRPr="00771619">
        <w:rPr>
          <w:rFonts w:eastAsia="Times New Roman" w:cstheme="minorHAnsi"/>
          <w:lang w:eastAsia="hr-HR"/>
        </w:rPr>
        <w:t xml:space="preserve"> od</w:t>
      </w:r>
      <w:r w:rsidR="00FF37D0" w:rsidRPr="00771619">
        <w:rPr>
          <w:rFonts w:eastAsia="Times New Roman" w:cstheme="minorHAnsi"/>
          <w:lang w:eastAsia="hr-HR"/>
        </w:rPr>
        <w:t xml:space="preserve"> </w:t>
      </w:r>
      <w:r w:rsidR="00E338EB">
        <w:rPr>
          <w:rFonts w:eastAsia="Times New Roman" w:cstheme="minorHAnsi"/>
          <w:lang w:eastAsia="hr-HR"/>
        </w:rPr>
        <w:t>268.926,81 EUR</w:t>
      </w:r>
      <w:r w:rsidR="00851772" w:rsidRPr="00771619">
        <w:rPr>
          <w:rFonts w:eastAsia="Times New Roman" w:cstheme="minorHAnsi"/>
          <w:lang w:eastAsia="hr-HR"/>
        </w:rPr>
        <w:t xml:space="preserve">, </w:t>
      </w:r>
      <w:r w:rsidR="00007BB7">
        <w:rPr>
          <w:rFonts w:eastAsia="Times New Roman" w:cstheme="minorHAnsi"/>
          <w:lang w:eastAsia="hr-HR"/>
        </w:rPr>
        <w:t xml:space="preserve">izvršeno je </w:t>
      </w:r>
      <w:r w:rsidR="00E338EB">
        <w:rPr>
          <w:rFonts w:eastAsia="Times New Roman" w:cstheme="minorHAnsi"/>
          <w:lang w:eastAsia="hr-HR"/>
        </w:rPr>
        <w:t>38,45</w:t>
      </w:r>
      <w:r w:rsidR="00007BB7">
        <w:rPr>
          <w:rFonts w:eastAsia="Times New Roman" w:cstheme="minorHAnsi"/>
          <w:lang w:eastAsia="hr-HR"/>
        </w:rPr>
        <w:t>% ukupno planiranog.</w:t>
      </w:r>
    </w:p>
    <w:p w14:paraId="36C1EA54" w14:textId="77777777" w:rsidR="00E22FBA" w:rsidRPr="00771619" w:rsidRDefault="00007BB7" w:rsidP="00E22FBA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 </w:t>
      </w:r>
      <w:r w:rsidR="00E22FBA" w:rsidRPr="00771619">
        <w:rPr>
          <w:rFonts w:eastAsia="Times New Roman" w:cstheme="minorHAnsi"/>
          <w:lang w:eastAsia="hr-HR"/>
        </w:rPr>
        <w:t xml:space="preserve">(Tablica </w:t>
      </w:r>
      <w:r w:rsidR="001A271B" w:rsidRPr="00771619">
        <w:rPr>
          <w:rFonts w:eastAsia="Times New Roman" w:cstheme="minorHAnsi"/>
          <w:lang w:eastAsia="hr-HR"/>
        </w:rPr>
        <w:t>4</w:t>
      </w:r>
      <w:r w:rsidR="00E22FBA" w:rsidRPr="00771619">
        <w:rPr>
          <w:rFonts w:eastAsia="Times New Roman" w:cstheme="minorHAnsi"/>
          <w:lang w:eastAsia="hr-HR"/>
        </w:rPr>
        <w:t>.)</w:t>
      </w:r>
    </w:p>
    <w:p w14:paraId="48475F22" w14:textId="77777777" w:rsidR="00E22FBA" w:rsidRPr="00771619" w:rsidRDefault="00E22FBA" w:rsidP="00E22FBA">
      <w:pPr>
        <w:spacing w:after="0" w:line="240" w:lineRule="auto"/>
        <w:rPr>
          <w:rFonts w:eastAsia="Times New Roman" w:cstheme="minorHAnsi"/>
          <w:b/>
          <w:lang w:eastAsia="hr-HR"/>
        </w:rPr>
      </w:pPr>
    </w:p>
    <w:p w14:paraId="75197B08" w14:textId="77777777" w:rsidR="00E22FBA" w:rsidRPr="00771619" w:rsidRDefault="00FF37D0" w:rsidP="00FF37D0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b/>
          <w:lang w:eastAsia="hr-HR"/>
        </w:rPr>
        <w:lastRenderedPageBreak/>
        <w:t>Račun financiranja prema ekonomskoj klasifikaciji</w:t>
      </w:r>
      <w:r w:rsidR="00A01604" w:rsidRPr="00771619">
        <w:rPr>
          <w:rFonts w:eastAsia="Times New Roman" w:cstheme="minorHAnsi"/>
          <w:b/>
          <w:lang w:eastAsia="hr-HR"/>
        </w:rPr>
        <w:t xml:space="preserve"> – Račun financiranja</w:t>
      </w:r>
      <w:r w:rsidRPr="00771619">
        <w:rPr>
          <w:rFonts w:eastAsia="Times New Roman" w:cstheme="minorHAnsi"/>
          <w:b/>
          <w:lang w:eastAsia="hr-HR"/>
        </w:rPr>
        <w:t xml:space="preserve"> </w:t>
      </w:r>
      <w:r w:rsidRPr="00771619">
        <w:rPr>
          <w:rFonts w:eastAsia="Times New Roman" w:cstheme="minorHAnsi"/>
          <w:lang w:eastAsia="hr-HR"/>
        </w:rPr>
        <w:t xml:space="preserve">iskazuju se brojčanom oznakom i nazivom računa prihoda na razini razreda, skupine, podskupine i odjeljka odnosno na razini razreda i skupine za podatak o planu. (Tablica </w:t>
      </w:r>
      <w:r w:rsidR="001A271B" w:rsidRPr="00771619">
        <w:rPr>
          <w:rFonts w:eastAsia="Times New Roman" w:cstheme="minorHAnsi"/>
          <w:lang w:eastAsia="hr-HR"/>
        </w:rPr>
        <w:t>5</w:t>
      </w:r>
      <w:r w:rsidRPr="00771619">
        <w:rPr>
          <w:rFonts w:eastAsia="Times New Roman" w:cstheme="minorHAnsi"/>
          <w:lang w:eastAsia="hr-HR"/>
        </w:rPr>
        <w:t>.)</w:t>
      </w:r>
    </w:p>
    <w:p w14:paraId="6D91E062" w14:textId="259FD500" w:rsidR="00E22FBA" w:rsidRPr="00771619" w:rsidRDefault="00A01604" w:rsidP="00E22FBA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Nije bilo planiranih niti ostvarenih primitaka niti izdataka tijekom </w:t>
      </w:r>
      <w:r w:rsidR="001A271B" w:rsidRPr="00771619">
        <w:rPr>
          <w:rFonts w:eastAsia="Times New Roman" w:cstheme="minorHAnsi"/>
          <w:lang w:eastAsia="hr-HR"/>
        </w:rPr>
        <w:t xml:space="preserve">razdoblja od </w:t>
      </w:r>
      <w:r w:rsidR="00964F3C" w:rsidRPr="00771619">
        <w:rPr>
          <w:rFonts w:eastAsia="Times New Roman" w:cstheme="minorHAnsi"/>
          <w:lang w:eastAsia="hr-HR"/>
        </w:rPr>
        <w:t>0</w:t>
      </w:r>
      <w:r w:rsidR="001A271B" w:rsidRPr="00771619">
        <w:rPr>
          <w:rFonts w:eastAsia="Times New Roman" w:cstheme="minorHAnsi"/>
          <w:lang w:eastAsia="hr-HR"/>
        </w:rPr>
        <w:t>1.</w:t>
      </w:r>
      <w:r w:rsidR="00964F3C" w:rsidRPr="00771619">
        <w:rPr>
          <w:rFonts w:eastAsia="Times New Roman" w:cstheme="minorHAnsi"/>
          <w:lang w:eastAsia="hr-HR"/>
        </w:rPr>
        <w:t>0</w:t>
      </w:r>
      <w:r w:rsidR="001A271B" w:rsidRPr="00771619">
        <w:rPr>
          <w:rFonts w:eastAsia="Times New Roman" w:cstheme="minorHAnsi"/>
          <w:lang w:eastAsia="hr-HR"/>
        </w:rPr>
        <w:t>1.</w:t>
      </w:r>
      <w:r w:rsidR="00964F3C" w:rsidRPr="00771619">
        <w:rPr>
          <w:rFonts w:eastAsia="Times New Roman" w:cstheme="minorHAnsi"/>
          <w:lang w:eastAsia="hr-HR"/>
        </w:rPr>
        <w:t xml:space="preserve"> </w:t>
      </w:r>
      <w:r w:rsidR="00314EFA" w:rsidRPr="00771619">
        <w:rPr>
          <w:rFonts w:eastAsia="Times New Roman" w:cstheme="minorHAnsi"/>
          <w:lang w:eastAsia="hr-HR"/>
        </w:rPr>
        <w:t xml:space="preserve">do </w:t>
      </w:r>
      <w:r w:rsidR="001A271B" w:rsidRPr="00771619">
        <w:rPr>
          <w:rFonts w:eastAsia="Times New Roman" w:cstheme="minorHAnsi"/>
          <w:lang w:eastAsia="hr-HR"/>
        </w:rPr>
        <w:t>30.06.202</w:t>
      </w:r>
      <w:r w:rsidR="00E338EB">
        <w:rPr>
          <w:rFonts w:eastAsia="Times New Roman" w:cstheme="minorHAnsi"/>
          <w:lang w:eastAsia="hr-HR"/>
        </w:rPr>
        <w:t>6</w:t>
      </w:r>
      <w:r w:rsidRPr="00771619">
        <w:rPr>
          <w:rFonts w:eastAsia="Times New Roman" w:cstheme="minorHAnsi"/>
          <w:lang w:eastAsia="hr-HR"/>
        </w:rPr>
        <w:t>. godine te su vrijednosti iskazane u nulama.</w:t>
      </w:r>
    </w:p>
    <w:p w14:paraId="105A00D2" w14:textId="77777777" w:rsidR="00A01604" w:rsidRPr="00771619" w:rsidRDefault="00A01604" w:rsidP="00A01604">
      <w:pPr>
        <w:spacing w:after="0" w:line="240" w:lineRule="auto"/>
        <w:rPr>
          <w:rFonts w:eastAsia="Times New Roman" w:cstheme="minorHAnsi"/>
          <w:lang w:eastAsia="hr-HR"/>
        </w:rPr>
      </w:pPr>
    </w:p>
    <w:p w14:paraId="67DE3D72" w14:textId="77777777" w:rsidR="00A01604" w:rsidRPr="00771619" w:rsidRDefault="00A01604" w:rsidP="00A01604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b/>
          <w:lang w:eastAsia="hr-HR"/>
        </w:rPr>
        <w:t>Račun financiranja prema izvorima financiranja – Primici</w:t>
      </w:r>
      <w:r w:rsidRPr="00771619">
        <w:rPr>
          <w:rFonts w:eastAsia="Times New Roman" w:cstheme="minorHAnsi"/>
          <w:lang w:eastAsia="hr-HR"/>
        </w:rPr>
        <w:t xml:space="preserve"> iskazuju se brojčanom oznakom i nazivom računa prihoda na razini razreda, skupine, podskupine i odjeljka odnosno na razini razreda i skupin</w:t>
      </w:r>
      <w:r w:rsidR="00964F3C" w:rsidRPr="00771619">
        <w:rPr>
          <w:rFonts w:eastAsia="Times New Roman" w:cstheme="minorHAnsi"/>
          <w:lang w:eastAsia="hr-HR"/>
        </w:rPr>
        <w:t>e za podatak o planu. (Tablica 6</w:t>
      </w:r>
      <w:r w:rsidRPr="00771619">
        <w:rPr>
          <w:rFonts w:eastAsia="Times New Roman" w:cstheme="minorHAnsi"/>
          <w:lang w:eastAsia="hr-HR"/>
        </w:rPr>
        <w:t>.)</w:t>
      </w:r>
    </w:p>
    <w:p w14:paraId="53E8315A" w14:textId="4A4938BF" w:rsidR="00A01604" w:rsidRDefault="00A01604" w:rsidP="00A01604">
      <w:pPr>
        <w:spacing w:after="0" w:line="240" w:lineRule="auto"/>
        <w:rPr>
          <w:rFonts w:eastAsia="Times New Roman" w:cstheme="minorHAnsi"/>
          <w:lang w:eastAsia="hr-HR"/>
        </w:rPr>
      </w:pPr>
      <w:r w:rsidRPr="00771619">
        <w:rPr>
          <w:rFonts w:eastAsia="Times New Roman" w:cstheme="minorHAnsi"/>
          <w:lang w:eastAsia="hr-HR"/>
        </w:rPr>
        <w:t xml:space="preserve">Nije bilo planiranih niti ostvarenih primitaka tijekom </w:t>
      </w:r>
      <w:r w:rsidR="00964F3C" w:rsidRPr="00771619">
        <w:rPr>
          <w:rFonts w:eastAsia="Times New Roman" w:cstheme="minorHAnsi"/>
          <w:lang w:eastAsia="hr-HR"/>
        </w:rPr>
        <w:t>razdoblja od 01.01. -30.06.202</w:t>
      </w:r>
      <w:r w:rsidR="00E338EB">
        <w:rPr>
          <w:rFonts w:eastAsia="Times New Roman" w:cstheme="minorHAnsi"/>
          <w:lang w:eastAsia="hr-HR"/>
        </w:rPr>
        <w:t>6</w:t>
      </w:r>
      <w:r w:rsidR="00964F3C" w:rsidRPr="00771619">
        <w:rPr>
          <w:rFonts w:eastAsia="Times New Roman" w:cstheme="minorHAnsi"/>
          <w:lang w:eastAsia="hr-HR"/>
        </w:rPr>
        <w:t xml:space="preserve">. godine </w:t>
      </w:r>
      <w:r w:rsidRPr="00771619">
        <w:rPr>
          <w:rFonts w:eastAsia="Times New Roman" w:cstheme="minorHAnsi"/>
          <w:lang w:eastAsia="hr-HR"/>
        </w:rPr>
        <w:t>te su vrijednosti iskazane u nulama.</w:t>
      </w:r>
    </w:p>
    <w:p w14:paraId="0DBA3BF7" w14:textId="77777777" w:rsidR="00007BB7" w:rsidRPr="00771619" w:rsidRDefault="00007BB7" w:rsidP="00A01604">
      <w:pPr>
        <w:spacing w:after="0" w:line="240" w:lineRule="auto"/>
        <w:rPr>
          <w:rFonts w:eastAsia="Times New Roman" w:cstheme="minorHAnsi"/>
          <w:lang w:eastAsia="hr-HR"/>
        </w:rPr>
      </w:pPr>
    </w:p>
    <w:p w14:paraId="3C9B2648" w14:textId="77777777" w:rsidR="00A01604" w:rsidRDefault="00007BB7" w:rsidP="00E22FBA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b/>
          <w:lang w:eastAsia="hr-HR"/>
        </w:rPr>
        <w:t xml:space="preserve">Posebni dio </w:t>
      </w:r>
      <w:r w:rsidRPr="00007BB7">
        <w:rPr>
          <w:rFonts w:eastAsia="Times New Roman" w:cstheme="minorHAnsi"/>
          <w:lang w:eastAsia="hr-HR"/>
        </w:rPr>
        <w:t>ovog Izvještaja</w:t>
      </w:r>
      <w:r>
        <w:rPr>
          <w:rFonts w:eastAsia="Times New Roman" w:cstheme="minorHAnsi"/>
          <w:lang w:eastAsia="hr-HR"/>
        </w:rPr>
        <w:t xml:space="preserve"> je iskazan kroz </w:t>
      </w:r>
      <w:r w:rsidRPr="00B24398">
        <w:rPr>
          <w:rFonts w:eastAsia="Times New Roman" w:cstheme="minorHAnsi"/>
          <w:b/>
          <w:lang w:eastAsia="hr-HR"/>
        </w:rPr>
        <w:t>Izvršenje po programskoj klasifikaciji</w:t>
      </w:r>
      <w:r w:rsidRPr="00007BB7">
        <w:rPr>
          <w:rFonts w:eastAsia="Times New Roman" w:cstheme="minorHAnsi"/>
          <w:lang w:eastAsia="hr-HR"/>
        </w:rPr>
        <w:t xml:space="preserve"> u kojemu su aktivnosti prikazane brojčano  planiranim i izvršenim rashodima po programskoj i ekonomskoj klasifikaciji te izvorima financiranja.</w:t>
      </w:r>
    </w:p>
    <w:p w14:paraId="271870CC" w14:textId="4B41EC1F" w:rsidR="00B24398" w:rsidRDefault="00B24398" w:rsidP="00E22FBA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Planirani programi za 202</w:t>
      </w:r>
      <w:r w:rsidR="00E338EB">
        <w:rPr>
          <w:rFonts w:eastAsia="Times New Roman" w:cstheme="minorHAnsi"/>
          <w:lang w:eastAsia="hr-HR"/>
        </w:rPr>
        <w:t>6</w:t>
      </w:r>
      <w:r>
        <w:rPr>
          <w:rFonts w:eastAsia="Times New Roman" w:cstheme="minorHAnsi"/>
          <w:lang w:eastAsia="hr-HR"/>
        </w:rPr>
        <w:t>. godinu su:</w:t>
      </w:r>
    </w:p>
    <w:p w14:paraId="78D86659" w14:textId="77777777" w:rsidR="0061500A" w:rsidRPr="00007BB7" w:rsidRDefault="0061500A" w:rsidP="00E22FBA">
      <w:pPr>
        <w:spacing w:after="0" w:line="240" w:lineRule="auto"/>
        <w:rPr>
          <w:rFonts w:eastAsia="Times New Roman" w:cstheme="minorHAnsi"/>
          <w:lang w:eastAsia="hr-HR"/>
        </w:rPr>
      </w:pPr>
    </w:p>
    <w:p w14:paraId="6FAC1760" w14:textId="77777777" w:rsidR="00B24398" w:rsidRPr="00454581" w:rsidRDefault="00B24398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454581">
        <w:rPr>
          <w:rFonts w:eastAsia="Times New Roman" w:cstheme="minorHAnsi"/>
          <w:b/>
          <w:lang w:eastAsia="hr-HR"/>
        </w:rPr>
        <w:t>Program: redovna djelatnost ustanova u kulturi - 2801</w:t>
      </w:r>
    </w:p>
    <w:p w14:paraId="3809B2D7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rashodi za zaposlene – A280101</w:t>
      </w:r>
    </w:p>
    <w:p w14:paraId="671EAA69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materijalni rashodi – A280102</w:t>
      </w:r>
    </w:p>
    <w:p w14:paraId="1E7C62DA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ulaganja u opremu – K280103</w:t>
      </w:r>
    </w:p>
    <w:p w14:paraId="24E8FD78" w14:textId="2A2DFD01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 xml:space="preserve">aktivnost: uređenje </w:t>
      </w:r>
      <w:r w:rsidR="00E338EB">
        <w:rPr>
          <w:rFonts w:eastAsia="Times New Roman" w:cstheme="minorHAnsi"/>
          <w:lang w:eastAsia="hr-HR"/>
        </w:rPr>
        <w:t>prostora K</w:t>
      </w:r>
      <w:r w:rsidRPr="00B24398">
        <w:rPr>
          <w:rFonts w:eastAsia="Times New Roman" w:cstheme="minorHAnsi"/>
          <w:lang w:eastAsia="hr-HR"/>
        </w:rPr>
        <w:t>aštela u Pazinu – K28011</w:t>
      </w:r>
      <w:r w:rsidR="00E338EB">
        <w:rPr>
          <w:rFonts w:eastAsia="Times New Roman" w:cstheme="minorHAnsi"/>
          <w:lang w:eastAsia="hr-HR"/>
        </w:rPr>
        <w:t>2</w:t>
      </w:r>
    </w:p>
    <w:p w14:paraId="1950A7E2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464540EC" w14:textId="1C7A0854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Po aktivnosti: </w:t>
      </w:r>
      <w:r w:rsidR="0061500A">
        <w:rPr>
          <w:rFonts w:eastAsia="Times New Roman" w:cstheme="minorHAnsi"/>
          <w:b/>
          <w:lang w:eastAsia="hr-HR"/>
        </w:rPr>
        <w:t>R</w:t>
      </w:r>
      <w:r w:rsidRPr="004A0E45">
        <w:rPr>
          <w:rFonts w:eastAsia="Times New Roman" w:cstheme="minorHAnsi"/>
          <w:b/>
          <w:lang w:eastAsia="hr-HR"/>
        </w:rPr>
        <w:t>ashodi za zaposlene – A280101</w:t>
      </w:r>
      <w:r>
        <w:rPr>
          <w:rFonts w:eastAsia="Times New Roman" w:cstheme="minorHAnsi"/>
          <w:lang w:eastAsia="hr-HR"/>
        </w:rPr>
        <w:t xml:space="preserve"> izvršeno je rashoda u iznosu od </w:t>
      </w:r>
      <w:r w:rsidR="00301E34">
        <w:rPr>
          <w:rFonts w:eastAsia="Times New Roman" w:cstheme="minorHAnsi"/>
          <w:lang w:eastAsia="hr-HR"/>
        </w:rPr>
        <w:t>227.246,62 EUR</w:t>
      </w:r>
      <w:r>
        <w:rPr>
          <w:rFonts w:eastAsia="Times New Roman" w:cstheme="minorHAnsi"/>
          <w:lang w:eastAsia="hr-HR"/>
        </w:rPr>
        <w:t xml:space="preserve"> što je </w:t>
      </w:r>
      <w:r w:rsidR="00301E34">
        <w:rPr>
          <w:rFonts w:eastAsia="Times New Roman" w:cstheme="minorHAnsi"/>
          <w:lang w:eastAsia="hr-HR"/>
        </w:rPr>
        <w:t>48,06</w:t>
      </w:r>
      <w:r>
        <w:rPr>
          <w:rFonts w:eastAsia="Times New Roman" w:cstheme="minorHAnsi"/>
          <w:lang w:eastAsia="hr-HR"/>
        </w:rPr>
        <w:t xml:space="preserve">% od plana. </w:t>
      </w:r>
      <w:r w:rsidR="00EA6918" w:rsidRPr="00EA6918">
        <w:rPr>
          <w:rFonts w:eastAsia="Times New Roman" w:cstheme="minorHAnsi"/>
          <w:lang w:eastAsia="hr-HR"/>
        </w:rPr>
        <w:t>Kalkulacije se temelje na broju zaposlenih djelatnika EMI/MEI i</w:t>
      </w:r>
      <w:r w:rsidR="00EA6918" w:rsidRPr="00EA6918">
        <w:rPr>
          <w:rFonts w:eastAsia="Times New Roman" w:cstheme="minorHAnsi"/>
          <w:bCs/>
          <w:lang w:eastAsia="hr-HR"/>
        </w:rPr>
        <w:t xml:space="preserve"> potpisanog Aneksa br. 10. Kolektivnog ugovora za zaposlene u PPMI/MSNI  i EMI/MEI. Od 01.01.2026.g. u primjeni je nova, povećana, bruto osnovica za obračun plaće radnika</w:t>
      </w:r>
      <w:r w:rsidR="00EA6918">
        <w:rPr>
          <w:rFonts w:eastAsia="Times New Roman" w:cstheme="minorHAnsi"/>
          <w:bCs/>
          <w:lang w:eastAsia="hr-HR"/>
        </w:rPr>
        <w:t xml:space="preserve">. </w:t>
      </w:r>
      <w:r>
        <w:rPr>
          <w:rFonts w:eastAsia="Times New Roman" w:cstheme="minorHAnsi"/>
          <w:lang w:eastAsia="hr-HR"/>
        </w:rPr>
        <w:t xml:space="preserve">U ovom izvještajnom razdoblju planirano je da će svi </w:t>
      </w:r>
      <w:r w:rsidRPr="00B24398">
        <w:rPr>
          <w:rFonts w:eastAsia="Times New Roman" w:cstheme="minorHAnsi"/>
          <w:lang w:eastAsia="hr-HR"/>
        </w:rPr>
        <w:t>zaposlen</w:t>
      </w:r>
      <w:r>
        <w:rPr>
          <w:rFonts w:eastAsia="Times New Roman" w:cstheme="minorHAnsi"/>
          <w:lang w:eastAsia="hr-HR"/>
        </w:rPr>
        <w:t xml:space="preserve">ici raditi </w:t>
      </w:r>
      <w:r w:rsidRPr="00B24398">
        <w:rPr>
          <w:rFonts w:eastAsia="Times New Roman" w:cstheme="minorHAnsi"/>
          <w:lang w:eastAsia="hr-HR"/>
        </w:rPr>
        <w:t xml:space="preserve"> u potpunosti (11 zaposlenika</w:t>
      </w:r>
      <w:r w:rsidR="00301E34">
        <w:rPr>
          <w:rFonts w:eastAsia="Times New Roman" w:cstheme="minorHAnsi"/>
          <w:lang w:eastAsia="hr-HR"/>
        </w:rPr>
        <w:t>, 1 zaposlenica na porodiljnom dopustu</w:t>
      </w:r>
      <w:r w:rsidRPr="00B24398">
        <w:rPr>
          <w:rFonts w:eastAsia="Times New Roman" w:cstheme="minorHAnsi"/>
          <w:lang w:eastAsia="hr-HR"/>
        </w:rPr>
        <w:t>) što znači da će svi zaposleni djelatnici raditi na puno radno vrijeme osim djelatnika na radnom mjestu recepcionar koji radi na pola radnog vremena.</w:t>
      </w:r>
      <w:r>
        <w:rPr>
          <w:rFonts w:eastAsia="Times New Roman" w:cstheme="minorHAnsi"/>
          <w:lang w:eastAsia="hr-HR"/>
        </w:rPr>
        <w:t xml:space="preserve"> Izvršenje je </w:t>
      </w:r>
      <w:r w:rsidR="000A1279">
        <w:rPr>
          <w:rFonts w:eastAsia="Times New Roman" w:cstheme="minorHAnsi"/>
          <w:lang w:eastAsia="hr-HR"/>
        </w:rPr>
        <w:t xml:space="preserve">u skladu s </w:t>
      </w:r>
      <w:r>
        <w:rPr>
          <w:rFonts w:eastAsia="Times New Roman" w:cstheme="minorHAnsi"/>
          <w:lang w:eastAsia="hr-HR"/>
        </w:rPr>
        <w:t>planira</w:t>
      </w:r>
      <w:r w:rsidR="000A1279">
        <w:rPr>
          <w:rFonts w:eastAsia="Times New Roman" w:cstheme="minorHAnsi"/>
          <w:lang w:eastAsia="hr-HR"/>
        </w:rPr>
        <w:t>nim</w:t>
      </w:r>
      <w:r>
        <w:rPr>
          <w:rFonts w:eastAsia="Times New Roman" w:cstheme="minorHAnsi"/>
          <w:lang w:eastAsia="hr-HR"/>
        </w:rPr>
        <w:t xml:space="preserve"> za ovo razdoblje</w:t>
      </w:r>
      <w:r w:rsidR="000A1279">
        <w:rPr>
          <w:rFonts w:eastAsia="Times New Roman" w:cstheme="minorHAnsi"/>
          <w:lang w:eastAsia="hr-HR"/>
        </w:rPr>
        <w:t xml:space="preserve">. </w:t>
      </w:r>
      <w:r w:rsidRPr="00B24398">
        <w:rPr>
          <w:rFonts w:eastAsia="Times New Roman" w:cstheme="minorHAnsi"/>
          <w:lang w:eastAsia="hr-HR"/>
        </w:rPr>
        <w:t xml:space="preserve">Struktura zaposlenika: ravnateljica, tajnica računopolagateljica, muzejska pedagoginja savjetnica, muzejski savjetnik, </w:t>
      </w:r>
      <w:r w:rsidR="000A1279">
        <w:rPr>
          <w:rFonts w:eastAsia="Times New Roman" w:cstheme="minorHAnsi"/>
          <w:lang w:eastAsia="hr-HR"/>
        </w:rPr>
        <w:t>troje</w:t>
      </w:r>
      <w:r w:rsidRPr="00B24398">
        <w:rPr>
          <w:rFonts w:eastAsia="Times New Roman" w:cstheme="minorHAnsi"/>
          <w:lang w:eastAsia="hr-HR"/>
        </w:rPr>
        <w:t xml:space="preserve"> djelatnika na radnom mjestu kustosa, </w:t>
      </w:r>
      <w:r w:rsidR="000A1279">
        <w:rPr>
          <w:rFonts w:eastAsia="Times New Roman" w:cstheme="minorHAnsi"/>
          <w:lang w:eastAsia="hr-HR"/>
        </w:rPr>
        <w:t xml:space="preserve">viša </w:t>
      </w:r>
      <w:r w:rsidRPr="00B24398">
        <w:rPr>
          <w:rFonts w:eastAsia="Times New Roman" w:cstheme="minorHAnsi"/>
          <w:lang w:eastAsia="hr-HR"/>
        </w:rPr>
        <w:t>dokumentaristica,</w:t>
      </w:r>
      <w:r w:rsidR="000A1279">
        <w:rPr>
          <w:rFonts w:eastAsia="Times New Roman" w:cstheme="minorHAnsi"/>
          <w:lang w:eastAsia="hr-HR"/>
        </w:rPr>
        <w:t xml:space="preserve"> kustos pripravnik, </w:t>
      </w:r>
      <w:r w:rsidRPr="00B24398">
        <w:rPr>
          <w:rFonts w:eastAsia="Times New Roman" w:cstheme="minorHAnsi"/>
          <w:lang w:eastAsia="hr-HR"/>
        </w:rPr>
        <w:t xml:space="preserve"> preparator, recepcionar i spremačica – prodavač karata.</w:t>
      </w:r>
      <w:r w:rsidR="00EA6918">
        <w:rPr>
          <w:rFonts w:eastAsia="Times New Roman" w:cstheme="minorHAnsi"/>
          <w:lang w:eastAsia="hr-HR"/>
        </w:rPr>
        <w:t xml:space="preserve"> Sredstva za provedbu ove aktivnosti su osigurana najvećim dijelom iz IF 1.1. </w:t>
      </w:r>
    </w:p>
    <w:p w14:paraId="500CF124" w14:textId="77777777" w:rsidR="00EA6918" w:rsidRDefault="00EA6918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</w:p>
    <w:p w14:paraId="69D883EF" w14:textId="1FD1105F" w:rsidR="00B24398" w:rsidRPr="00B24398" w:rsidRDefault="004A0E45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4A0E45">
        <w:rPr>
          <w:rFonts w:eastAsia="Times New Roman" w:cstheme="minorHAnsi"/>
          <w:b/>
          <w:lang w:eastAsia="hr-HR"/>
        </w:rPr>
        <w:t xml:space="preserve">Aktivnost: </w:t>
      </w:r>
      <w:r w:rsidR="0061500A">
        <w:rPr>
          <w:rFonts w:eastAsia="Times New Roman" w:cstheme="minorHAnsi"/>
          <w:b/>
          <w:lang w:eastAsia="hr-HR"/>
        </w:rPr>
        <w:t>M</w:t>
      </w:r>
      <w:r w:rsidRPr="004A0E45">
        <w:rPr>
          <w:rFonts w:eastAsia="Times New Roman" w:cstheme="minorHAnsi"/>
          <w:b/>
          <w:lang w:eastAsia="hr-HR"/>
        </w:rPr>
        <w:t>aterijalni rashodi – A280102</w:t>
      </w:r>
      <w:r w:rsidR="00B24398" w:rsidRPr="00B24398">
        <w:rPr>
          <w:rFonts w:eastAsia="Times New Roman" w:cstheme="minorHAnsi"/>
          <w:lang w:eastAsia="hr-HR"/>
        </w:rPr>
        <w:t xml:space="preserve"> obuhvaća cjelokupnu muzejsku djelatnost te preduvjet za izvršavanje svih zadanih aktivnosti muzeja u jednoj proračunskoj godini. Rashodi ove aktivnosti se iskazuju kroz redovne režijske troškove i troškove povremenih nabavki i popravaka, troškove uredskog poslovanja, fiksne troškove održavanja objekta, opreme i informacijskog sustava, rashode vezane uz zaštitu muzejskog postava i građe pohranjene u muzejske čuvaonice.</w:t>
      </w:r>
      <w:r>
        <w:rPr>
          <w:rFonts w:eastAsia="Times New Roman" w:cstheme="minorHAnsi"/>
          <w:lang w:eastAsia="hr-HR"/>
        </w:rPr>
        <w:t xml:space="preserve"> Izvršenje po ovoj aktivnosti iznosi </w:t>
      </w:r>
      <w:r w:rsidR="000A1279">
        <w:rPr>
          <w:rFonts w:eastAsia="Times New Roman" w:cstheme="minorHAnsi"/>
          <w:lang w:eastAsia="hr-HR"/>
        </w:rPr>
        <w:t>28.847,86 EUR</w:t>
      </w:r>
      <w:r>
        <w:rPr>
          <w:rFonts w:eastAsia="Times New Roman" w:cstheme="minorHAnsi"/>
          <w:lang w:eastAsia="hr-HR"/>
        </w:rPr>
        <w:t xml:space="preserve"> </w:t>
      </w:r>
      <w:r w:rsidRPr="004A0E45">
        <w:rPr>
          <w:rFonts w:eastAsia="Times New Roman" w:cstheme="minorHAnsi"/>
          <w:lang w:eastAsia="hr-HR"/>
        </w:rPr>
        <w:t xml:space="preserve">što je </w:t>
      </w:r>
      <w:r>
        <w:rPr>
          <w:rFonts w:eastAsia="Times New Roman" w:cstheme="minorHAnsi"/>
          <w:lang w:eastAsia="hr-HR"/>
        </w:rPr>
        <w:t xml:space="preserve">izvršenje </w:t>
      </w:r>
      <w:r w:rsidR="000A1279">
        <w:rPr>
          <w:rFonts w:eastAsia="Times New Roman" w:cstheme="minorHAnsi"/>
          <w:lang w:eastAsia="hr-HR"/>
        </w:rPr>
        <w:t>27</w:t>
      </w:r>
      <w:r w:rsidR="00ED4479">
        <w:rPr>
          <w:rFonts w:eastAsia="Times New Roman" w:cstheme="minorHAnsi"/>
          <w:lang w:eastAsia="hr-HR"/>
        </w:rPr>
        <w:t>,03</w:t>
      </w:r>
      <w:r w:rsidRPr="004A0E45">
        <w:rPr>
          <w:rFonts w:eastAsia="Times New Roman" w:cstheme="minorHAnsi"/>
          <w:lang w:eastAsia="hr-HR"/>
        </w:rPr>
        <w:t>% od plana</w:t>
      </w:r>
      <w:r w:rsidR="00ED4479">
        <w:rPr>
          <w:rFonts w:eastAsia="Times New Roman" w:cstheme="minorHAnsi"/>
          <w:lang w:eastAsia="hr-HR"/>
        </w:rPr>
        <w:t xml:space="preserve"> i u skladu je s dinamikom realizacije planiranih programa.</w:t>
      </w:r>
      <w:r w:rsidR="00EA6918">
        <w:rPr>
          <w:rFonts w:eastAsia="Times New Roman" w:cstheme="minorHAnsi"/>
          <w:lang w:eastAsia="hr-HR"/>
        </w:rPr>
        <w:t xml:space="preserve"> Sredstva su osigurana iz IF 1.1., IF 3.1. i prenesenog viška po ovom izvoru, IF 4.3. i prenesenog viška po ovom izvoru.</w:t>
      </w:r>
    </w:p>
    <w:p w14:paraId="6011A5E6" w14:textId="77777777" w:rsidR="00EA6918" w:rsidRDefault="00EA6918" w:rsidP="00EA6918">
      <w:pPr>
        <w:spacing w:after="0" w:line="240" w:lineRule="auto"/>
        <w:rPr>
          <w:rFonts w:eastAsia="Times New Roman" w:cstheme="minorHAnsi"/>
          <w:b/>
          <w:lang w:eastAsia="hr-HR"/>
        </w:rPr>
      </w:pPr>
    </w:p>
    <w:p w14:paraId="24C8E69F" w14:textId="38653355" w:rsidR="00EA6918" w:rsidRPr="00EA6918" w:rsidRDefault="004A0E45" w:rsidP="00EA6918">
      <w:pPr>
        <w:spacing w:after="0" w:line="240" w:lineRule="auto"/>
        <w:rPr>
          <w:rFonts w:eastAsia="Times New Roman" w:cstheme="minorHAnsi"/>
          <w:lang w:eastAsia="hr-HR"/>
        </w:rPr>
      </w:pPr>
      <w:r w:rsidRPr="002A568C">
        <w:rPr>
          <w:rFonts w:eastAsia="Times New Roman" w:cstheme="minorHAnsi"/>
          <w:b/>
          <w:lang w:eastAsia="hr-HR"/>
        </w:rPr>
        <w:t xml:space="preserve">Aktivnost: </w:t>
      </w:r>
      <w:r w:rsidR="0061500A">
        <w:rPr>
          <w:rFonts w:eastAsia="Times New Roman" w:cstheme="minorHAnsi"/>
          <w:b/>
          <w:lang w:eastAsia="hr-HR"/>
        </w:rPr>
        <w:t>U</w:t>
      </w:r>
      <w:r w:rsidRPr="002A568C">
        <w:rPr>
          <w:rFonts w:eastAsia="Times New Roman" w:cstheme="minorHAnsi"/>
          <w:b/>
          <w:lang w:eastAsia="hr-HR"/>
        </w:rPr>
        <w:t>laganja u opremu – K280103</w:t>
      </w:r>
      <w:r w:rsidRPr="002A568C">
        <w:rPr>
          <w:rFonts w:eastAsia="Times New Roman" w:cstheme="minorHAnsi"/>
          <w:lang w:eastAsia="hr-HR"/>
        </w:rPr>
        <w:t xml:space="preserve"> Kroz ovu se aktivnost planira kontinuirana zamjena dotrajale informatičke opreme ili nadogradnja postojeće opreme, nabava uredske opreme te stručne</w:t>
      </w:r>
      <w:r w:rsidRPr="00B24398">
        <w:rPr>
          <w:rFonts w:eastAsia="Times New Roman" w:cstheme="minorHAnsi"/>
          <w:lang w:eastAsia="hr-HR"/>
        </w:rPr>
        <w:t xml:space="preserve"> literature muzeja.</w:t>
      </w:r>
      <w:r w:rsidRPr="004A0E45">
        <w:t xml:space="preserve"> </w:t>
      </w:r>
      <w:r w:rsidRPr="004A0E45">
        <w:rPr>
          <w:rFonts w:eastAsia="Times New Roman" w:cstheme="minorHAnsi"/>
          <w:lang w:eastAsia="hr-HR"/>
        </w:rPr>
        <w:t xml:space="preserve">Izvršenje po ovoj aktivnosti iznosi </w:t>
      </w:r>
      <w:r w:rsidR="002A568C">
        <w:rPr>
          <w:rFonts w:eastAsia="Times New Roman" w:cstheme="minorHAnsi"/>
          <w:lang w:eastAsia="hr-HR"/>
        </w:rPr>
        <w:t>8.508,56 EUR</w:t>
      </w:r>
      <w:r w:rsidRPr="004A0E45">
        <w:rPr>
          <w:rFonts w:eastAsia="Times New Roman" w:cstheme="minorHAnsi"/>
          <w:lang w:eastAsia="hr-HR"/>
        </w:rPr>
        <w:t xml:space="preserve"> što je izvršenje </w:t>
      </w:r>
      <w:r w:rsidR="002A568C">
        <w:rPr>
          <w:rFonts w:eastAsia="Times New Roman" w:cstheme="minorHAnsi"/>
          <w:lang w:eastAsia="hr-HR"/>
        </w:rPr>
        <w:t>55,27</w:t>
      </w:r>
      <w:r>
        <w:rPr>
          <w:rFonts w:eastAsia="Times New Roman" w:cstheme="minorHAnsi"/>
          <w:lang w:eastAsia="hr-HR"/>
        </w:rPr>
        <w:t xml:space="preserve">% od plana, </w:t>
      </w:r>
      <w:r w:rsidR="002A568C">
        <w:rPr>
          <w:rFonts w:eastAsia="Times New Roman" w:cstheme="minorHAnsi"/>
          <w:lang w:eastAsia="hr-HR"/>
        </w:rPr>
        <w:t>nabavljena je računalna oprema, knjige i uredski namještaj</w:t>
      </w:r>
      <w:r>
        <w:rPr>
          <w:rFonts w:eastAsia="Times New Roman" w:cstheme="minorHAnsi"/>
          <w:lang w:eastAsia="hr-HR"/>
        </w:rPr>
        <w:t>.</w:t>
      </w:r>
      <w:r w:rsidR="00EA6918" w:rsidRPr="00EA6918">
        <w:rPr>
          <w:rFonts w:ascii="Arial" w:eastAsia="SimSun" w:hAnsi="Arial" w:cs="Arial"/>
          <w:lang w:eastAsia="hr-HR"/>
        </w:rPr>
        <w:t xml:space="preserve"> </w:t>
      </w:r>
      <w:r w:rsidR="00EA6918">
        <w:rPr>
          <w:rFonts w:eastAsia="Times New Roman" w:cstheme="minorHAnsi"/>
          <w:lang w:eastAsia="hr-HR"/>
        </w:rPr>
        <w:t>Sr</w:t>
      </w:r>
      <w:r w:rsidR="00EA6918" w:rsidRPr="00EA6918">
        <w:rPr>
          <w:rFonts w:eastAsia="Times New Roman" w:cstheme="minorHAnsi"/>
          <w:lang w:eastAsia="hr-HR"/>
        </w:rPr>
        <w:t>edstva</w:t>
      </w:r>
      <w:r w:rsidR="00EA6918">
        <w:rPr>
          <w:rFonts w:eastAsia="Times New Roman" w:cstheme="minorHAnsi"/>
          <w:lang w:eastAsia="hr-HR"/>
        </w:rPr>
        <w:t xml:space="preserve"> su</w:t>
      </w:r>
      <w:r w:rsidR="00EA6918" w:rsidRPr="00EA6918">
        <w:rPr>
          <w:rFonts w:eastAsia="Times New Roman" w:cstheme="minorHAnsi"/>
          <w:lang w:eastAsia="hr-HR"/>
        </w:rPr>
        <w:t xml:space="preserve"> osiguran</w:t>
      </w:r>
      <w:r w:rsidR="00EA6918">
        <w:rPr>
          <w:rFonts w:eastAsia="Times New Roman" w:cstheme="minorHAnsi"/>
          <w:lang w:eastAsia="hr-HR"/>
        </w:rPr>
        <w:t>a</w:t>
      </w:r>
      <w:r w:rsidR="00EA6918" w:rsidRPr="00EA6918">
        <w:rPr>
          <w:rFonts w:eastAsia="Times New Roman" w:cstheme="minorHAnsi"/>
          <w:lang w:eastAsia="hr-HR"/>
        </w:rPr>
        <w:t xml:space="preserve"> kroz </w:t>
      </w:r>
      <w:r w:rsidR="00EA6918">
        <w:rPr>
          <w:rFonts w:eastAsia="Times New Roman" w:cstheme="minorHAnsi"/>
          <w:lang w:eastAsia="hr-HR"/>
        </w:rPr>
        <w:t>IF</w:t>
      </w:r>
      <w:r w:rsidR="00EA6918" w:rsidRPr="00EA6918">
        <w:rPr>
          <w:rFonts w:eastAsia="Times New Roman" w:cstheme="minorHAnsi"/>
          <w:lang w:eastAsia="hr-HR"/>
        </w:rPr>
        <w:t xml:space="preserve"> 5.0.155_Ministarstvo kulture i medija, dio sredstava je raspoređeno iz prenesenog viška sa</w:t>
      </w:r>
      <w:r w:rsidR="00EA6918">
        <w:rPr>
          <w:rFonts w:eastAsia="Times New Roman" w:cstheme="minorHAnsi"/>
          <w:lang w:eastAsia="hr-HR"/>
        </w:rPr>
        <w:t xml:space="preserve"> IF 4.3.</w:t>
      </w:r>
    </w:p>
    <w:p w14:paraId="149B84B9" w14:textId="77777777" w:rsidR="00EA6918" w:rsidRDefault="00EA6918" w:rsidP="00EA6918">
      <w:pPr>
        <w:spacing w:after="0" w:line="240" w:lineRule="auto"/>
        <w:rPr>
          <w:rFonts w:eastAsia="Times New Roman" w:cstheme="minorHAnsi"/>
          <w:b/>
          <w:lang w:eastAsia="hr-HR"/>
        </w:rPr>
      </w:pPr>
    </w:p>
    <w:p w14:paraId="67F08E34" w14:textId="48C5E52F" w:rsidR="00EA6918" w:rsidRPr="00EA6918" w:rsidRDefault="004A0E45" w:rsidP="00EA6918">
      <w:pPr>
        <w:spacing w:after="0" w:line="240" w:lineRule="auto"/>
        <w:rPr>
          <w:rFonts w:eastAsia="Times New Roman" w:cstheme="minorHAnsi"/>
          <w:lang w:eastAsia="hr-HR"/>
        </w:rPr>
      </w:pPr>
      <w:r w:rsidRPr="00702449">
        <w:rPr>
          <w:rFonts w:eastAsia="Times New Roman" w:cstheme="minorHAnsi"/>
          <w:b/>
          <w:lang w:eastAsia="hr-HR"/>
        </w:rPr>
        <w:lastRenderedPageBreak/>
        <w:t>Aktivnost:</w:t>
      </w:r>
      <w:r w:rsidRPr="004A0E45">
        <w:rPr>
          <w:rFonts w:eastAsia="Times New Roman" w:cstheme="minorHAnsi"/>
          <w:lang w:eastAsia="hr-HR"/>
        </w:rPr>
        <w:t xml:space="preserve"> </w:t>
      </w:r>
      <w:r w:rsidR="0061500A">
        <w:rPr>
          <w:rFonts w:eastAsia="Times New Roman" w:cstheme="minorHAnsi"/>
          <w:b/>
          <w:lang w:eastAsia="hr-HR"/>
        </w:rPr>
        <w:t>U</w:t>
      </w:r>
      <w:r w:rsidRPr="004A0E45">
        <w:rPr>
          <w:rFonts w:eastAsia="Times New Roman" w:cstheme="minorHAnsi"/>
          <w:b/>
          <w:lang w:eastAsia="hr-HR"/>
        </w:rPr>
        <w:t xml:space="preserve">ređenje </w:t>
      </w:r>
      <w:r w:rsidR="002A568C">
        <w:rPr>
          <w:rFonts w:eastAsia="Times New Roman" w:cstheme="minorHAnsi"/>
          <w:b/>
          <w:lang w:eastAsia="hr-HR"/>
        </w:rPr>
        <w:t>prostora K</w:t>
      </w:r>
      <w:r w:rsidRPr="004A0E45">
        <w:rPr>
          <w:rFonts w:eastAsia="Times New Roman" w:cstheme="minorHAnsi"/>
          <w:b/>
          <w:lang w:eastAsia="hr-HR"/>
        </w:rPr>
        <w:t>aštela u Pazinu – K28011</w:t>
      </w:r>
      <w:r w:rsidR="002A568C">
        <w:rPr>
          <w:rFonts w:eastAsia="Times New Roman" w:cstheme="minorHAnsi"/>
          <w:b/>
          <w:lang w:eastAsia="hr-HR"/>
        </w:rPr>
        <w:t>2</w:t>
      </w:r>
      <w:r>
        <w:rPr>
          <w:rFonts w:eastAsia="Times New Roman" w:cstheme="minorHAnsi"/>
          <w:b/>
          <w:lang w:eastAsia="hr-HR"/>
        </w:rPr>
        <w:t xml:space="preserve"> </w:t>
      </w:r>
      <w:r w:rsidR="00EA6918" w:rsidRPr="00EA6918">
        <w:rPr>
          <w:rFonts w:eastAsia="Times New Roman" w:cstheme="minorHAnsi"/>
          <w:lang w:eastAsia="hr-HR"/>
        </w:rPr>
        <w:t>Program uređenja Kaštela za 2026. godinu obuhvaća radov</w:t>
      </w:r>
      <w:r w:rsidR="0061500A">
        <w:rPr>
          <w:rFonts w:eastAsia="Times New Roman" w:cstheme="minorHAnsi"/>
          <w:lang w:eastAsia="hr-HR"/>
        </w:rPr>
        <w:t>e</w:t>
      </w:r>
      <w:r w:rsidR="00EA6918" w:rsidRPr="00EA6918">
        <w:rPr>
          <w:rFonts w:eastAsia="Times New Roman" w:cstheme="minorHAnsi"/>
          <w:lang w:eastAsia="hr-HR"/>
        </w:rPr>
        <w:t xml:space="preserve"> građevinske sanacije radnog prostora unutar Etnografskog muzeja Istre u suterenu Pazinskog kaštela u sklopu kojih će se izvesti radovi sklanjanja inventara iz prostora, uređenja poda, puškarnice, zidova, prozora i instalaterski radovi te će se na taj način omogućiti kvalitetno deponiranje muzejskih predmeta.</w:t>
      </w:r>
    </w:p>
    <w:p w14:paraId="06C0A718" w14:textId="33D796DC" w:rsidR="00EA6918" w:rsidRPr="00EA6918" w:rsidRDefault="00702449" w:rsidP="00EA6918">
      <w:pPr>
        <w:spacing w:after="0" w:line="240" w:lineRule="auto"/>
        <w:rPr>
          <w:rFonts w:eastAsia="Times New Roman" w:cstheme="minorHAnsi"/>
          <w:lang w:eastAsia="hr-HR"/>
        </w:rPr>
      </w:pPr>
      <w:r w:rsidRPr="00702449">
        <w:t xml:space="preserve"> </w:t>
      </w:r>
      <w:r w:rsidRPr="00702449">
        <w:rPr>
          <w:rFonts w:eastAsia="Times New Roman" w:cstheme="minorHAnsi"/>
          <w:lang w:eastAsia="hr-HR"/>
        </w:rPr>
        <w:t>Po ovoj aktivnosti nema izvršenje u prvoj polovici godine.</w:t>
      </w:r>
      <w:r w:rsidR="00EA6918" w:rsidRPr="00EA6918">
        <w:rPr>
          <w:rFonts w:eastAsia="Times New Roman" w:cstheme="minorHAnsi"/>
          <w:lang w:eastAsia="hr-HR"/>
        </w:rPr>
        <w:t xml:space="preserve"> </w:t>
      </w:r>
      <w:r w:rsidR="00EA6918" w:rsidRPr="00EA6918">
        <w:rPr>
          <w:rFonts w:eastAsia="Times New Roman" w:cstheme="minorHAnsi"/>
          <w:lang w:eastAsia="hr-HR"/>
        </w:rPr>
        <w:t xml:space="preserve">Sredstva za provedbu ove aktivnosti su osigurana </w:t>
      </w:r>
      <w:r w:rsidR="00EA6918">
        <w:rPr>
          <w:rFonts w:eastAsia="Times New Roman" w:cstheme="minorHAnsi"/>
          <w:lang w:eastAsia="hr-HR"/>
        </w:rPr>
        <w:t xml:space="preserve">iz IF 1.1., </w:t>
      </w:r>
      <w:r w:rsidR="0061500A">
        <w:rPr>
          <w:rFonts w:eastAsia="Times New Roman" w:cstheme="minorHAnsi"/>
          <w:lang w:eastAsia="hr-HR"/>
        </w:rPr>
        <w:t xml:space="preserve">IF 5.2. od Grada Pazina te od </w:t>
      </w:r>
      <w:r w:rsidR="00EA6918">
        <w:rPr>
          <w:rFonts w:eastAsia="Times New Roman" w:cstheme="minorHAnsi"/>
          <w:lang w:eastAsia="hr-HR"/>
        </w:rPr>
        <w:t>prenesenog viška po</w:t>
      </w:r>
      <w:r w:rsidR="00EA6918" w:rsidRPr="00EA6918">
        <w:rPr>
          <w:rFonts w:eastAsia="Times New Roman" w:cstheme="minorHAnsi"/>
          <w:lang w:eastAsia="hr-HR"/>
        </w:rPr>
        <w:t xml:space="preserve"> </w:t>
      </w:r>
      <w:r w:rsidR="00EA6918">
        <w:rPr>
          <w:rFonts w:eastAsia="Times New Roman" w:cstheme="minorHAnsi"/>
          <w:lang w:eastAsia="hr-HR"/>
        </w:rPr>
        <w:t>IF 4.3.</w:t>
      </w:r>
    </w:p>
    <w:p w14:paraId="6BB4E297" w14:textId="77777777" w:rsidR="00702449" w:rsidRPr="00B24398" w:rsidRDefault="00702449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1565BBA9" w14:textId="77777777" w:rsidR="00B24398" w:rsidRPr="00454581" w:rsidRDefault="00B24398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454581">
        <w:rPr>
          <w:rFonts w:eastAsia="Times New Roman" w:cstheme="minorHAnsi"/>
          <w:b/>
          <w:lang w:eastAsia="hr-HR"/>
        </w:rPr>
        <w:t>Program: Novi stalni postav – 2803</w:t>
      </w:r>
    </w:p>
    <w:p w14:paraId="7ADCFF28" w14:textId="18B2EFDE" w:rsidR="00B24398" w:rsidRPr="00454581" w:rsidRDefault="0061500A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  <w:r>
        <w:rPr>
          <w:rFonts w:eastAsia="Times New Roman" w:cstheme="minorHAnsi"/>
          <w:b/>
          <w:lang w:eastAsia="hr-HR"/>
        </w:rPr>
        <w:t>A</w:t>
      </w:r>
      <w:r w:rsidR="00B24398" w:rsidRPr="00454581">
        <w:rPr>
          <w:rFonts w:eastAsia="Times New Roman" w:cstheme="minorHAnsi"/>
          <w:b/>
          <w:lang w:eastAsia="hr-HR"/>
        </w:rPr>
        <w:t>ktivnost: Uređenje novog stalnog postava – A280301</w:t>
      </w:r>
    </w:p>
    <w:p w14:paraId="4290D947" w14:textId="77777777" w:rsidR="0061500A" w:rsidRPr="0061500A" w:rsidRDefault="00454581" w:rsidP="0061500A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Po ovoj s</w:t>
      </w:r>
      <w:r w:rsidR="0061500A">
        <w:rPr>
          <w:rFonts w:eastAsia="Times New Roman" w:cstheme="minorHAnsi"/>
          <w:lang w:eastAsia="hr-HR"/>
        </w:rPr>
        <w:t>u</w:t>
      </w:r>
      <w:r>
        <w:rPr>
          <w:rFonts w:eastAsia="Times New Roman" w:cstheme="minorHAnsi"/>
          <w:lang w:eastAsia="hr-HR"/>
        </w:rPr>
        <w:t xml:space="preserve"> aktivnosti planir</w:t>
      </w:r>
      <w:r w:rsidR="0061500A">
        <w:rPr>
          <w:rFonts w:eastAsia="Times New Roman" w:cstheme="minorHAnsi"/>
          <w:lang w:eastAsia="hr-HR"/>
        </w:rPr>
        <w:t xml:space="preserve">ani </w:t>
      </w:r>
      <w:r w:rsidR="0061500A" w:rsidRPr="0061500A">
        <w:rPr>
          <w:rFonts w:eastAsia="Times New Roman" w:cstheme="minorHAnsi"/>
          <w:lang w:eastAsia="hr-HR"/>
        </w:rPr>
        <w:t>poslovi održavanja i zamjene informatičkog i video djela postava zbog dotrajalosti istih</w:t>
      </w:r>
      <w:r w:rsidR="0061500A">
        <w:rPr>
          <w:rFonts w:eastAsia="Times New Roman" w:cstheme="minorHAnsi"/>
          <w:lang w:eastAsia="hr-HR"/>
        </w:rPr>
        <w:t>, u prvoj polovici godine nema izvršenja, s</w:t>
      </w:r>
      <w:r w:rsidR="0061500A" w:rsidRPr="0061500A">
        <w:rPr>
          <w:rFonts w:eastAsia="Times New Roman" w:cstheme="minorHAnsi"/>
          <w:lang w:eastAsia="hr-HR"/>
        </w:rPr>
        <w:t>redstva za provedbu ove aktivnosti su osigurana iz prenesenog viška po IF 4.3.</w:t>
      </w:r>
    </w:p>
    <w:p w14:paraId="2553868F" w14:textId="359D790D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105DD9D8" w14:textId="77777777" w:rsidR="00B24398" w:rsidRPr="00454581" w:rsidRDefault="00B24398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454581">
        <w:rPr>
          <w:rFonts w:eastAsia="Times New Roman" w:cstheme="minorHAnsi"/>
          <w:b/>
          <w:lang w:eastAsia="hr-HR"/>
        </w:rPr>
        <w:t>Program: program javnih potreba u kulturi – 2804</w:t>
      </w:r>
    </w:p>
    <w:p w14:paraId="7B7AE84A" w14:textId="77777777" w:rsidR="00B24398" w:rsidRPr="00B24398" w:rsidRDefault="00454581" w:rsidP="00B24398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b/>
          <w:lang w:eastAsia="hr-HR"/>
        </w:rPr>
        <w:t>A</w:t>
      </w:r>
      <w:r w:rsidR="00B24398" w:rsidRPr="00454581">
        <w:rPr>
          <w:rFonts w:eastAsia="Times New Roman" w:cstheme="minorHAnsi"/>
          <w:b/>
          <w:lang w:eastAsia="hr-HR"/>
        </w:rPr>
        <w:t>ktivnost: pedagoška djelatnost – A280487</w:t>
      </w:r>
    </w:p>
    <w:p w14:paraId="4A2F0BD7" w14:textId="77777777" w:rsidR="0061500A" w:rsidRPr="0061500A" w:rsidRDefault="00B24398" w:rsidP="0061500A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>Cilj</w:t>
      </w:r>
      <w:r w:rsidR="00454581">
        <w:rPr>
          <w:rFonts w:eastAsia="Times New Roman" w:cstheme="minorHAnsi"/>
          <w:lang w:eastAsia="hr-HR"/>
        </w:rPr>
        <w:t xml:space="preserve"> ove aktivnosti </w:t>
      </w:r>
      <w:r w:rsidRPr="00B24398">
        <w:rPr>
          <w:rFonts w:eastAsia="Times New Roman" w:cstheme="minorHAnsi"/>
          <w:lang w:eastAsia="hr-HR"/>
        </w:rPr>
        <w:t xml:space="preserve">je na što suvremeniji način a u skladu s pedagoško-muzejskim stremljenjima i prema najnovijim saznanjima iz andragogije i cjeloživotnog obrazovanja ponuditi posjetiteljima različitih dobnih skupina muzejske sadržaje kao i sadržaje koje čuva i baštini Centar za nematerijalnu kulturu Istre. Zadaci su približiti muzej publici. Aktivnosti: </w:t>
      </w:r>
      <w:r w:rsidR="0061500A" w:rsidRPr="0061500A">
        <w:rPr>
          <w:rFonts w:eastAsia="Times New Roman" w:cstheme="minorHAnsi"/>
          <w:lang w:eastAsia="hr-HR"/>
        </w:rPr>
        <w:t xml:space="preserve">organizirati ljetne dječje radionice u trajanju od pet dana za vrijeme ljetnih školskih praznika u Pićnu i Pazinu; tematske radionice tijekom cijele godine za djecu i mlade; Muzejski četvrtak projekt različitog sadržaja (filmovi, radionice, predavanja, izložbe, znanstveno/stručne skupove i okrugle stolove) kroz jesen, zimu i proljeće za sve dobne uzraste.  </w:t>
      </w:r>
    </w:p>
    <w:p w14:paraId="352E6142" w14:textId="2C7DB8A0" w:rsidR="00B24398" w:rsidRPr="00B24398" w:rsidRDefault="00454581" w:rsidP="00B24398">
      <w:pPr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>Izvršene je slijedeće</w:t>
      </w:r>
      <w:r w:rsidR="00C06A87">
        <w:rPr>
          <w:rFonts w:eastAsia="Times New Roman" w:cstheme="minorHAnsi"/>
          <w:lang w:eastAsia="hr-HR"/>
        </w:rPr>
        <w:t>:</w:t>
      </w:r>
      <w:r>
        <w:rPr>
          <w:rFonts w:eastAsia="Times New Roman" w:cstheme="minorHAnsi"/>
          <w:lang w:eastAsia="hr-HR"/>
        </w:rPr>
        <w:t xml:space="preserve"> </w:t>
      </w:r>
      <w:r w:rsidR="00C06A87">
        <w:rPr>
          <w:rFonts w:eastAsia="Times New Roman" w:cstheme="minorHAnsi"/>
          <w:lang w:eastAsia="hr-HR"/>
        </w:rPr>
        <w:t xml:space="preserve">provedene su </w:t>
      </w:r>
      <w:r w:rsidRPr="00454581">
        <w:rPr>
          <w:rFonts w:eastAsia="Times New Roman" w:cstheme="minorHAnsi"/>
          <w:lang w:eastAsia="hr-HR"/>
        </w:rPr>
        <w:t xml:space="preserve">ljetne dječje radionice u trajanju od pet dana za vrijeme ljetnih školskih praznika u Pićnu i Pazinu; </w:t>
      </w:r>
      <w:r w:rsidR="00C06A87">
        <w:rPr>
          <w:rFonts w:eastAsia="Times New Roman" w:cstheme="minorHAnsi"/>
          <w:lang w:eastAsia="hr-HR"/>
        </w:rPr>
        <w:t xml:space="preserve">provedeno je dio </w:t>
      </w:r>
      <w:r w:rsidRPr="00454581">
        <w:rPr>
          <w:rFonts w:eastAsia="Times New Roman" w:cstheme="minorHAnsi"/>
          <w:lang w:eastAsia="hr-HR"/>
        </w:rPr>
        <w:t>tematsk</w:t>
      </w:r>
      <w:r w:rsidR="00C06A87">
        <w:rPr>
          <w:rFonts w:eastAsia="Times New Roman" w:cstheme="minorHAnsi"/>
          <w:lang w:eastAsia="hr-HR"/>
        </w:rPr>
        <w:t>ih</w:t>
      </w:r>
      <w:r w:rsidRPr="00454581">
        <w:rPr>
          <w:rFonts w:eastAsia="Times New Roman" w:cstheme="minorHAnsi"/>
          <w:lang w:eastAsia="hr-HR"/>
        </w:rPr>
        <w:t xml:space="preserve"> radionic</w:t>
      </w:r>
      <w:r w:rsidR="00C06A87">
        <w:rPr>
          <w:rFonts w:eastAsia="Times New Roman" w:cstheme="minorHAnsi"/>
          <w:lang w:eastAsia="hr-HR"/>
        </w:rPr>
        <w:t xml:space="preserve">a </w:t>
      </w:r>
      <w:r w:rsidR="00C06A87" w:rsidRPr="00454581">
        <w:rPr>
          <w:rFonts w:eastAsia="Times New Roman" w:cstheme="minorHAnsi"/>
          <w:lang w:eastAsia="hr-HR"/>
        </w:rPr>
        <w:t>za djecu i mlade</w:t>
      </w:r>
      <w:r w:rsidR="00C06A87">
        <w:rPr>
          <w:rFonts w:eastAsia="Times New Roman" w:cstheme="minorHAnsi"/>
          <w:lang w:eastAsia="hr-HR"/>
        </w:rPr>
        <w:t xml:space="preserve"> tijekom prve polovice </w:t>
      </w:r>
      <w:r w:rsidRPr="00454581">
        <w:rPr>
          <w:rFonts w:eastAsia="Times New Roman" w:cstheme="minorHAnsi"/>
          <w:lang w:eastAsia="hr-HR"/>
        </w:rPr>
        <w:t xml:space="preserve">godine; </w:t>
      </w:r>
      <w:r w:rsidR="00C06A87">
        <w:rPr>
          <w:rFonts w:eastAsia="Times New Roman" w:cstheme="minorHAnsi"/>
          <w:lang w:eastAsia="hr-HR"/>
        </w:rPr>
        <w:t>realiziran</w:t>
      </w:r>
      <w:r w:rsidR="0061500A">
        <w:rPr>
          <w:rFonts w:eastAsia="Times New Roman" w:cstheme="minorHAnsi"/>
          <w:lang w:eastAsia="hr-HR"/>
        </w:rPr>
        <w:t xml:space="preserve"> je prvi dio</w:t>
      </w:r>
      <w:r w:rsidR="00C06A87">
        <w:rPr>
          <w:rFonts w:eastAsia="Times New Roman" w:cstheme="minorHAnsi"/>
          <w:lang w:eastAsia="hr-HR"/>
        </w:rPr>
        <w:t xml:space="preserve"> Muzejski</w:t>
      </w:r>
      <w:r w:rsidR="0061500A">
        <w:rPr>
          <w:rFonts w:eastAsia="Times New Roman" w:cstheme="minorHAnsi"/>
          <w:lang w:eastAsia="hr-HR"/>
        </w:rPr>
        <w:t>h</w:t>
      </w:r>
      <w:r w:rsidR="00C06A87">
        <w:rPr>
          <w:rFonts w:eastAsia="Times New Roman" w:cstheme="minorHAnsi"/>
          <w:lang w:eastAsia="hr-HR"/>
        </w:rPr>
        <w:t xml:space="preserve"> četvrt</w:t>
      </w:r>
      <w:r w:rsidR="0061500A">
        <w:rPr>
          <w:rFonts w:eastAsia="Times New Roman" w:cstheme="minorHAnsi"/>
          <w:lang w:eastAsia="hr-HR"/>
        </w:rPr>
        <w:t>aka</w:t>
      </w:r>
      <w:r w:rsidR="00C06A87">
        <w:rPr>
          <w:rFonts w:eastAsia="Times New Roman" w:cstheme="minorHAnsi"/>
          <w:lang w:eastAsia="hr-HR"/>
        </w:rPr>
        <w:t xml:space="preserve"> </w:t>
      </w:r>
      <w:r w:rsidRPr="00454581">
        <w:rPr>
          <w:rFonts w:eastAsia="Times New Roman" w:cstheme="minorHAnsi"/>
          <w:lang w:eastAsia="hr-HR"/>
        </w:rPr>
        <w:t>različitog sadržaja (filmovi, radionice, predavanja, izložbe</w:t>
      </w:r>
      <w:r w:rsidR="00C06A87">
        <w:rPr>
          <w:rFonts w:eastAsia="Times New Roman" w:cstheme="minorHAnsi"/>
          <w:lang w:eastAsia="hr-HR"/>
        </w:rPr>
        <w:t>) tijekom proljeća.</w:t>
      </w:r>
    </w:p>
    <w:p w14:paraId="43AC39FF" w14:textId="3527D40C" w:rsidR="0061500A" w:rsidRPr="0061500A" w:rsidRDefault="00702449" w:rsidP="0061500A">
      <w:pPr>
        <w:spacing w:after="0" w:line="240" w:lineRule="auto"/>
        <w:rPr>
          <w:rFonts w:eastAsia="Times New Roman" w:cstheme="minorHAnsi"/>
          <w:lang w:eastAsia="hr-HR"/>
        </w:rPr>
      </w:pPr>
      <w:r w:rsidRPr="00702449">
        <w:rPr>
          <w:rFonts w:eastAsia="Times New Roman" w:cstheme="minorHAnsi"/>
          <w:lang w:eastAsia="hr-HR"/>
        </w:rPr>
        <w:t xml:space="preserve">Po ovoj je aktivnosti izvršenje u iznosu od </w:t>
      </w:r>
      <w:r w:rsidR="0061500A">
        <w:rPr>
          <w:rFonts w:eastAsia="Times New Roman" w:cstheme="minorHAnsi"/>
          <w:lang w:eastAsia="hr-HR"/>
        </w:rPr>
        <w:t>592,73 EUR</w:t>
      </w:r>
      <w:r w:rsidRPr="00702449">
        <w:rPr>
          <w:rFonts w:eastAsia="Times New Roman" w:cstheme="minorHAnsi"/>
          <w:lang w:eastAsia="hr-HR"/>
        </w:rPr>
        <w:t xml:space="preserve"> što je </w:t>
      </w:r>
      <w:r w:rsidR="0061500A">
        <w:rPr>
          <w:rFonts w:eastAsia="Times New Roman" w:cstheme="minorHAnsi"/>
          <w:lang w:eastAsia="hr-HR"/>
        </w:rPr>
        <w:t>11,85</w:t>
      </w:r>
      <w:r w:rsidRPr="00702449">
        <w:rPr>
          <w:rFonts w:eastAsia="Times New Roman" w:cstheme="minorHAnsi"/>
          <w:lang w:eastAsia="hr-HR"/>
        </w:rPr>
        <w:t>% plana.</w:t>
      </w:r>
      <w:r w:rsidR="0061500A" w:rsidRPr="0061500A">
        <w:rPr>
          <w:rFonts w:eastAsia="Times New Roman" w:cstheme="minorHAnsi"/>
          <w:lang w:eastAsia="hr-HR"/>
        </w:rPr>
        <w:t xml:space="preserve"> </w:t>
      </w:r>
      <w:r w:rsidR="0061500A">
        <w:rPr>
          <w:rFonts w:eastAsia="Times New Roman" w:cstheme="minorHAnsi"/>
          <w:lang w:eastAsia="hr-HR"/>
        </w:rPr>
        <w:t>S</w:t>
      </w:r>
      <w:r w:rsidR="0061500A" w:rsidRPr="0061500A">
        <w:rPr>
          <w:rFonts w:eastAsia="Times New Roman" w:cstheme="minorHAnsi"/>
          <w:lang w:eastAsia="hr-HR"/>
        </w:rPr>
        <w:t xml:space="preserve">redstva za provedbu ove aktivnosti su osigurana iz </w:t>
      </w:r>
      <w:r w:rsidR="0061500A">
        <w:rPr>
          <w:rFonts w:eastAsia="Times New Roman" w:cstheme="minorHAnsi"/>
          <w:lang w:eastAsia="hr-HR"/>
        </w:rPr>
        <w:t xml:space="preserve">IF 3.1. i </w:t>
      </w:r>
      <w:r w:rsidR="0061500A" w:rsidRPr="0061500A">
        <w:rPr>
          <w:rFonts w:eastAsia="Times New Roman" w:cstheme="minorHAnsi"/>
          <w:lang w:eastAsia="hr-HR"/>
        </w:rPr>
        <w:t xml:space="preserve">prenesenog viška po IF </w:t>
      </w:r>
      <w:r w:rsidR="0061500A">
        <w:rPr>
          <w:rFonts w:eastAsia="Times New Roman" w:cstheme="minorHAnsi"/>
          <w:lang w:eastAsia="hr-HR"/>
        </w:rPr>
        <w:t>3.1.</w:t>
      </w:r>
    </w:p>
    <w:p w14:paraId="30D471FA" w14:textId="77777777" w:rsidR="00702449" w:rsidRPr="00B24398" w:rsidRDefault="00702449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61255CE9" w14:textId="77777777" w:rsidR="00B24398" w:rsidRPr="00C06A87" w:rsidRDefault="00B24398" w:rsidP="00B24398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C06A87">
        <w:rPr>
          <w:rFonts w:eastAsia="Times New Roman" w:cstheme="minorHAnsi"/>
          <w:b/>
          <w:lang w:eastAsia="hr-HR"/>
        </w:rPr>
        <w:t>Program: program javnih potreba u kulturi - 2806</w:t>
      </w:r>
    </w:p>
    <w:p w14:paraId="716A2F5B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</w:r>
      <w:r w:rsidR="00404825">
        <w:rPr>
          <w:rFonts w:eastAsia="Times New Roman" w:cstheme="minorHAnsi"/>
          <w:lang w:eastAsia="hr-HR"/>
        </w:rPr>
        <w:t>a</w:t>
      </w:r>
      <w:r w:rsidR="00404825" w:rsidRPr="00404825">
        <w:rPr>
          <w:rFonts w:eastAsia="Times New Roman" w:cstheme="minorHAnsi"/>
          <w:lang w:eastAsia="hr-HR"/>
        </w:rPr>
        <w:t>ktivnost: godišnji izložbeni program – A280601</w:t>
      </w:r>
      <w:r w:rsidRPr="00B24398">
        <w:rPr>
          <w:rFonts w:eastAsia="Times New Roman" w:cstheme="minorHAnsi"/>
          <w:lang w:eastAsia="hr-HR"/>
        </w:rPr>
        <w:tab/>
      </w:r>
    </w:p>
    <w:p w14:paraId="11A7B8A9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manifestacije –A280603</w:t>
      </w:r>
    </w:p>
    <w:p w14:paraId="6A63F5F2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izdavanje publikacija – A280604</w:t>
      </w:r>
    </w:p>
    <w:p w14:paraId="17DF3ADB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  <w:r w:rsidRPr="00B24398">
        <w:rPr>
          <w:rFonts w:eastAsia="Times New Roman" w:cstheme="minorHAnsi"/>
          <w:lang w:eastAsia="hr-HR"/>
        </w:rPr>
        <w:tab/>
        <w:t>-</w:t>
      </w:r>
      <w:r w:rsidRPr="00B24398">
        <w:rPr>
          <w:rFonts w:eastAsia="Times New Roman" w:cstheme="minorHAnsi"/>
          <w:lang w:eastAsia="hr-HR"/>
        </w:rPr>
        <w:tab/>
        <w:t>aktivnost: preventivna zaštita – A280605</w:t>
      </w:r>
    </w:p>
    <w:p w14:paraId="69E19349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4932B52D" w14:textId="0777634B" w:rsidR="00BE3A9B" w:rsidRPr="00BE3A9B" w:rsidRDefault="00C06A87" w:rsidP="00BE3A9B">
      <w:pPr>
        <w:spacing w:after="0" w:line="240" w:lineRule="auto"/>
        <w:rPr>
          <w:rFonts w:eastAsia="Times New Roman" w:cstheme="minorHAnsi"/>
          <w:lang w:eastAsia="hr-HR"/>
        </w:rPr>
      </w:pPr>
      <w:r w:rsidRPr="00C06A87">
        <w:rPr>
          <w:rFonts w:eastAsia="Times New Roman" w:cstheme="minorHAnsi"/>
          <w:b/>
          <w:lang w:eastAsia="hr-HR"/>
        </w:rPr>
        <w:t>Aktivnost: godišnji izložbeni program – A280601</w:t>
      </w:r>
      <w:r>
        <w:rPr>
          <w:rFonts w:eastAsia="Times New Roman" w:cstheme="minorHAnsi"/>
          <w:lang w:eastAsia="hr-HR"/>
        </w:rPr>
        <w:t xml:space="preserve"> </w:t>
      </w:r>
      <w:r w:rsidR="00BE3A9B" w:rsidRPr="00BE3A9B">
        <w:rPr>
          <w:rFonts w:eastAsia="Times New Roman" w:cstheme="minorHAnsi"/>
          <w:lang w:eastAsia="hr-HR"/>
        </w:rPr>
        <w:t>Cilj godišnjeg izložbenog programa je upoznati posjetitelje s bitnim odrednicama istarske kulture i identitetskih obilježja. Planirane su dvije izložbe pod istim nazivom: Otisci na pozornici izložba povodom 60. godišnjice Smotre narodne glazbe i plesa Istre. Prva i manjeg obima uprizoriti će se u Pićnu u Centru za nematerijalnu kulturu, a druga većeg obima u Etnografskom muzeju Istre u Pazinu. Ovaj jubilej predstavlja jedinstvenu priliku za sustavnu rekapitulaciju, valorizaciju i prezentaciju manifestacije koja je u Istri neprekidno djelovala šest desetljeća. Cilj projekta je dokumentirati, interpretirati i popularizirati povijesni, kulturni i društveni značaj Smotre, koja je postala svojevrsna institucija u očuvanju i promicanju nematerijalne kulturne baštine Istre. Kroz izložbu i katalog, želi se oživjeti uspomena na brojne izvođače, organizatore i događaje koji su obilježili ovu manifestaciju, istovremeno skrećući pažnju javnosti na njezinu aktualnost i budućnost, te kritički govoriti o problematici folklora i folklori</w:t>
      </w:r>
      <w:r w:rsidR="00F777DD">
        <w:rPr>
          <w:rFonts w:eastAsia="Times New Roman" w:cstheme="minorHAnsi"/>
          <w:lang w:eastAsia="hr-HR"/>
        </w:rPr>
        <w:t xml:space="preserve">  </w:t>
      </w:r>
      <w:r w:rsidR="00BE3A9B" w:rsidRPr="00BE3A9B">
        <w:rPr>
          <w:rFonts w:eastAsia="Times New Roman" w:cstheme="minorHAnsi"/>
          <w:lang w:eastAsia="hr-HR"/>
        </w:rPr>
        <w:t xml:space="preserve">zma na pozornici. </w:t>
      </w:r>
      <w:r w:rsidR="00BE3A9B">
        <w:rPr>
          <w:rFonts w:eastAsia="Times New Roman" w:cstheme="minorHAnsi"/>
          <w:lang w:eastAsia="hr-HR"/>
        </w:rPr>
        <w:t xml:space="preserve">Planira se </w:t>
      </w:r>
      <w:r w:rsidR="00BE3A9B" w:rsidRPr="00BE3A9B">
        <w:rPr>
          <w:rFonts w:eastAsia="Times New Roman" w:cstheme="minorHAnsi"/>
          <w:lang w:eastAsia="hr-HR"/>
        </w:rPr>
        <w:t>ugostiti etnografsku izložbu Muzeja Turopolja i Filozofskog fakulteta iz Zagreba pod nazivom: Planjke-vugli-cifre</w:t>
      </w:r>
      <w:r w:rsidR="00BE3A9B">
        <w:rPr>
          <w:rFonts w:eastAsia="Times New Roman" w:cstheme="minorHAnsi"/>
          <w:lang w:eastAsia="hr-HR"/>
        </w:rPr>
        <w:t xml:space="preserve">, također se planira </w:t>
      </w:r>
      <w:r w:rsidR="00BE3A9B" w:rsidRPr="00BE3A9B">
        <w:rPr>
          <w:rFonts w:eastAsia="Times New Roman" w:cstheme="minorHAnsi"/>
          <w:lang w:eastAsia="hr-HR"/>
        </w:rPr>
        <w:t xml:space="preserve">gostovanje naših </w:t>
      </w:r>
      <w:r w:rsidR="00BE3A9B">
        <w:rPr>
          <w:rFonts w:eastAsia="Times New Roman" w:cstheme="minorHAnsi"/>
          <w:lang w:eastAsia="hr-HR"/>
        </w:rPr>
        <w:t>tri</w:t>
      </w:r>
      <w:r w:rsidR="00BE3A9B" w:rsidRPr="00BE3A9B">
        <w:rPr>
          <w:rFonts w:eastAsia="Times New Roman" w:cstheme="minorHAnsi"/>
          <w:lang w:eastAsia="hr-HR"/>
        </w:rPr>
        <w:t>ju izložbi:  Ranieri Mario Cossar</w:t>
      </w:r>
      <w:r w:rsidR="00E12141">
        <w:rPr>
          <w:rFonts w:eastAsia="Times New Roman" w:cstheme="minorHAnsi"/>
          <w:lang w:eastAsia="hr-HR"/>
        </w:rPr>
        <w:t xml:space="preserve">, </w:t>
      </w:r>
      <w:r w:rsidR="00BE3A9B" w:rsidRPr="00BE3A9B">
        <w:rPr>
          <w:rFonts w:eastAsia="Times New Roman" w:cstheme="minorHAnsi"/>
          <w:lang w:eastAsia="hr-HR"/>
        </w:rPr>
        <w:t xml:space="preserve"> Ča delamo kad niš ne delamo u Ljubljani</w:t>
      </w:r>
      <w:r w:rsidR="00E12141">
        <w:rPr>
          <w:rFonts w:eastAsia="Times New Roman" w:cstheme="minorHAnsi"/>
          <w:lang w:eastAsia="hr-HR"/>
        </w:rPr>
        <w:t xml:space="preserve"> i izložba Pokrivala za glavu koja je i realizirana u Domžalama.</w:t>
      </w:r>
    </w:p>
    <w:p w14:paraId="4A02C4F8" w14:textId="358D4E39" w:rsidR="00C933B8" w:rsidRPr="00C933B8" w:rsidRDefault="00702449" w:rsidP="00C933B8">
      <w:pPr>
        <w:spacing w:after="0" w:line="240" w:lineRule="auto"/>
        <w:rPr>
          <w:rFonts w:eastAsia="Times New Roman" w:cstheme="minorHAnsi"/>
          <w:lang w:eastAsia="hr-HR"/>
        </w:rPr>
      </w:pPr>
      <w:r w:rsidRPr="00702449">
        <w:lastRenderedPageBreak/>
        <w:t xml:space="preserve"> </w:t>
      </w:r>
      <w:r w:rsidRPr="00702449">
        <w:rPr>
          <w:rFonts w:eastAsia="Times New Roman" w:cstheme="minorHAnsi"/>
          <w:lang w:eastAsia="hr-HR"/>
        </w:rPr>
        <w:t xml:space="preserve">Po ovoj je aktivnosti izvršenje u iznosu od </w:t>
      </w:r>
      <w:r>
        <w:rPr>
          <w:rFonts w:eastAsia="Times New Roman" w:cstheme="minorHAnsi"/>
          <w:lang w:eastAsia="hr-HR"/>
        </w:rPr>
        <w:t>32,</w:t>
      </w:r>
      <w:r w:rsidR="00E12141">
        <w:rPr>
          <w:rFonts w:eastAsia="Times New Roman" w:cstheme="minorHAnsi"/>
          <w:lang w:eastAsia="hr-HR"/>
        </w:rPr>
        <w:t>46</w:t>
      </w:r>
      <w:r w:rsidRPr="00702449">
        <w:rPr>
          <w:rFonts w:eastAsia="Times New Roman" w:cstheme="minorHAnsi"/>
          <w:lang w:eastAsia="hr-HR"/>
        </w:rPr>
        <w:t xml:space="preserve"> </w:t>
      </w:r>
      <w:r w:rsidR="00C933B8">
        <w:rPr>
          <w:rFonts w:eastAsia="Times New Roman" w:cstheme="minorHAnsi"/>
          <w:lang w:eastAsia="hr-HR"/>
        </w:rPr>
        <w:t>EUR</w:t>
      </w:r>
      <w:r w:rsidRPr="00702449">
        <w:rPr>
          <w:rFonts w:eastAsia="Times New Roman" w:cstheme="minorHAnsi"/>
          <w:lang w:eastAsia="hr-HR"/>
        </w:rPr>
        <w:t xml:space="preserve"> što je </w:t>
      </w:r>
      <w:r w:rsidR="00E12141">
        <w:rPr>
          <w:rFonts w:eastAsia="Times New Roman" w:cstheme="minorHAnsi"/>
          <w:lang w:eastAsia="hr-HR"/>
        </w:rPr>
        <w:t>0,10</w:t>
      </w:r>
      <w:r w:rsidRPr="00702449">
        <w:rPr>
          <w:rFonts w:eastAsia="Times New Roman" w:cstheme="minorHAnsi"/>
          <w:lang w:eastAsia="hr-HR"/>
        </w:rPr>
        <w:t>% plana</w:t>
      </w:r>
      <w:r w:rsidR="00E12141">
        <w:rPr>
          <w:rFonts w:eastAsia="Times New Roman" w:cstheme="minorHAnsi"/>
          <w:lang w:eastAsia="hr-HR"/>
        </w:rPr>
        <w:t>, planirane izložbe će se realizirati u drugoj polovici godine.</w:t>
      </w:r>
      <w:r w:rsidR="00C933B8" w:rsidRPr="00C933B8">
        <w:rPr>
          <w:rFonts w:eastAsia="Times New Roman" w:cstheme="minorHAnsi"/>
          <w:lang w:eastAsia="hr-HR"/>
        </w:rPr>
        <w:t xml:space="preserve"> </w:t>
      </w:r>
      <w:r w:rsidR="00C933B8" w:rsidRPr="00C933B8">
        <w:rPr>
          <w:rFonts w:eastAsia="Times New Roman" w:cstheme="minorHAnsi"/>
          <w:lang w:eastAsia="hr-HR"/>
        </w:rPr>
        <w:t>Sredstva za provedbu ove aktivnosti su osigurana iz</w:t>
      </w:r>
      <w:r w:rsidR="00C933B8">
        <w:rPr>
          <w:rFonts w:eastAsia="Times New Roman" w:cstheme="minorHAnsi"/>
          <w:lang w:eastAsia="hr-HR"/>
        </w:rPr>
        <w:t xml:space="preserve"> IF 1.1., </w:t>
      </w:r>
      <w:r w:rsidR="00C933B8" w:rsidRPr="00C933B8">
        <w:rPr>
          <w:rFonts w:eastAsia="Times New Roman" w:cstheme="minorHAnsi"/>
          <w:lang w:eastAsia="hr-HR"/>
        </w:rPr>
        <w:t xml:space="preserve"> prenesenog viška po IF 3.1.</w:t>
      </w:r>
      <w:r w:rsidR="00C933B8">
        <w:rPr>
          <w:rFonts w:eastAsia="Times New Roman" w:cstheme="minorHAnsi"/>
          <w:lang w:eastAsia="hr-HR"/>
        </w:rPr>
        <w:t xml:space="preserve">, </w:t>
      </w:r>
      <w:r w:rsidR="00C933B8" w:rsidRPr="00C933B8">
        <w:rPr>
          <w:rFonts w:eastAsia="Times New Roman" w:cstheme="minorHAnsi"/>
          <w:lang w:eastAsia="hr-HR"/>
        </w:rPr>
        <w:t xml:space="preserve">prenesenog viška po IF </w:t>
      </w:r>
      <w:r w:rsidR="00C933B8">
        <w:rPr>
          <w:rFonts w:eastAsia="Times New Roman" w:cstheme="minorHAnsi"/>
          <w:lang w:eastAsia="hr-HR"/>
        </w:rPr>
        <w:t>4.3., iz IF 5.0. (Ministarstvo kulture i medija) i 5.2. (TZSI).</w:t>
      </w:r>
    </w:p>
    <w:p w14:paraId="576C1968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472750BC" w14:textId="38295795" w:rsidR="00E12141" w:rsidRPr="00E12141" w:rsidRDefault="00404825" w:rsidP="00E12141">
      <w:pPr>
        <w:spacing w:after="0" w:line="240" w:lineRule="auto"/>
        <w:rPr>
          <w:rFonts w:eastAsia="Times New Roman" w:cstheme="minorHAnsi"/>
          <w:lang w:eastAsia="hr-HR"/>
        </w:rPr>
      </w:pPr>
      <w:r w:rsidRPr="00404825">
        <w:rPr>
          <w:rFonts w:eastAsia="Times New Roman" w:cstheme="minorHAnsi"/>
          <w:b/>
          <w:lang w:eastAsia="hr-HR"/>
        </w:rPr>
        <w:t>Aktivnost: manifestacije –A280603</w:t>
      </w:r>
      <w:r>
        <w:rPr>
          <w:rFonts w:eastAsia="Times New Roman" w:cstheme="minorHAnsi"/>
          <w:b/>
          <w:lang w:eastAsia="hr-HR"/>
        </w:rPr>
        <w:t xml:space="preserve"> </w:t>
      </w:r>
      <w:r w:rsidR="00E12141" w:rsidRPr="00E12141">
        <w:rPr>
          <w:rFonts w:eastAsia="Times New Roman" w:cstheme="minorHAnsi"/>
          <w:lang w:eastAsia="hr-HR"/>
        </w:rPr>
        <w:t>Cilj manifestacija je na popularan način prezentirati materijalnu i nematerijalnu kulturu Istre. Aktivnosti pri radu na manifestacijama su: osmišljavanje, arhivsko istraživanje, terensko istraživanje, suradnja s dizajnerima, rad na promidžbi, dogovori s gostima i voditeljima radionica, uređenje prostora i postavljanje izložbe. Kroz 2026. godinu u planu su tri manifestacije: Dani rukotvorina sa zadacima popularizacije i upoznavanja s tradicijskim i suvremenim rukotvorstvom, (ove godine je tema bilje); Mjesec pripovijedanja sa zadacima popularizacije lokalnih govora (koji se nalaze i na Nacionalnoj listi nematerijalne kulturne baštine) kroz umjetnost, svakodnevni govor i u radu s djecom</w:t>
      </w:r>
      <w:r w:rsidR="00E12141">
        <w:rPr>
          <w:rFonts w:eastAsia="Times New Roman" w:cstheme="minorHAnsi"/>
          <w:lang w:eastAsia="hr-HR"/>
        </w:rPr>
        <w:t xml:space="preserve"> koji je i realiziran u ožujku 2026.g.</w:t>
      </w:r>
      <w:r w:rsidR="00E12141" w:rsidRPr="00E12141">
        <w:rPr>
          <w:rFonts w:eastAsia="Times New Roman" w:cstheme="minorHAnsi"/>
          <w:lang w:eastAsia="hr-HR"/>
        </w:rPr>
        <w:t>; Martin bez etikete je manifestacija posvećena vinu, vinogradarstvu i vinarima Istre, zadaci su očuvati tradiciju malih proizvođača vina bez etikete, obiteljsko obrađivanje vinograda i proizvodnja vina, biti će posvećena starim sortama vina. Od manifestacija će se realizirati i program Kontakt zona posvećena osjetljivim zajednicama u Istri.</w:t>
      </w:r>
    </w:p>
    <w:p w14:paraId="176DEBD1" w14:textId="78EE6E94" w:rsidR="00C933B8" w:rsidRPr="00C933B8" w:rsidRDefault="00702449" w:rsidP="00C933B8">
      <w:pPr>
        <w:spacing w:after="0" w:line="240" w:lineRule="auto"/>
        <w:rPr>
          <w:rFonts w:eastAsia="Times New Roman" w:cstheme="minorHAnsi"/>
          <w:lang w:eastAsia="hr-HR"/>
        </w:rPr>
      </w:pPr>
      <w:r w:rsidRPr="00702449">
        <w:rPr>
          <w:rFonts w:eastAsia="Times New Roman" w:cstheme="minorHAnsi"/>
          <w:lang w:eastAsia="hr-HR"/>
        </w:rPr>
        <w:t xml:space="preserve">Po ovoj je aktivnosti izvršenje u iznosu od </w:t>
      </w:r>
      <w:r w:rsidR="00C933B8">
        <w:rPr>
          <w:rFonts w:eastAsia="Times New Roman" w:cstheme="minorHAnsi"/>
          <w:lang w:eastAsia="hr-HR"/>
        </w:rPr>
        <w:t>2.889,00 EUR</w:t>
      </w:r>
      <w:r w:rsidRPr="00702449">
        <w:rPr>
          <w:rFonts w:eastAsia="Times New Roman" w:cstheme="minorHAnsi"/>
          <w:lang w:eastAsia="hr-HR"/>
        </w:rPr>
        <w:t xml:space="preserve"> što je </w:t>
      </w:r>
      <w:r w:rsidR="00C933B8">
        <w:rPr>
          <w:rFonts w:eastAsia="Times New Roman" w:cstheme="minorHAnsi"/>
          <w:lang w:eastAsia="hr-HR"/>
        </w:rPr>
        <w:t>22,27</w:t>
      </w:r>
      <w:r w:rsidRPr="00702449">
        <w:rPr>
          <w:rFonts w:eastAsia="Times New Roman" w:cstheme="minorHAnsi"/>
          <w:lang w:eastAsia="hr-HR"/>
        </w:rPr>
        <w:t>% plana.</w:t>
      </w:r>
      <w:r w:rsidR="00C933B8" w:rsidRPr="00C933B8">
        <w:rPr>
          <w:rFonts w:eastAsia="Times New Roman" w:cstheme="minorHAnsi"/>
          <w:lang w:eastAsia="hr-HR"/>
        </w:rPr>
        <w:t xml:space="preserve"> </w:t>
      </w:r>
      <w:r w:rsidR="00C933B8" w:rsidRPr="00C933B8">
        <w:rPr>
          <w:rFonts w:eastAsia="Times New Roman" w:cstheme="minorHAnsi"/>
          <w:lang w:eastAsia="hr-HR"/>
        </w:rPr>
        <w:t xml:space="preserve">Sredstva za provedbu ove aktivnosti su osigurana iz IF 1.1.,  </w:t>
      </w:r>
      <w:r w:rsidR="00C933B8">
        <w:rPr>
          <w:rFonts w:eastAsia="Times New Roman" w:cstheme="minorHAnsi"/>
          <w:lang w:eastAsia="hr-HR"/>
        </w:rPr>
        <w:t>iz IF 4.3</w:t>
      </w:r>
      <w:r w:rsidR="00C933B8" w:rsidRPr="00C933B8">
        <w:rPr>
          <w:rFonts w:eastAsia="Times New Roman" w:cstheme="minorHAnsi"/>
          <w:lang w:eastAsia="hr-HR"/>
        </w:rPr>
        <w:t xml:space="preserve">, prenesenog viška po IF 4.3., iz IF 5.0. (Ministarstvo kulture i medija) i </w:t>
      </w:r>
      <w:r w:rsidR="00C933B8">
        <w:rPr>
          <w:rFonts w:eastAsia="Times New Roman" w:cstheme="minorHAnsi"/>
          <w:lang w:eastAsia="hr-HR"/>
        </w:rPr>
        <w:t xml:space="preserve">IF </w:t>
      </w:r>
      <w:r w:rsidR="00C933B8" w:rsidRPr="00C933B8">
        <w:rPr>
          <w:rFonts w:eastAsia="Times New Roman" w:cstheme="minorHAnsi"/>
          <w:lang w:eastAsia="hr-HR"/>
        </w:rPr>
        <w:t>5.2. (TZSI).</w:t>
      </w:r>
    </w:p>
    <w:p w14:paraId="477B2B98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58C7053E" w14:textId="5F6673F3" w:rsidR="0075341F" w:rsidRPr="0075341F" w:rsidRDefault="00404825" w:rsidP="0075341F">
      <w:pPr>
        <w:spacing w:after="0" w:line="240" w:lineRule="auto"/>
      </w:pPr>
      <w:r w:rsidRPr="00404825">
        <w:rPr>
          <w:rFonts w:eastAsia="Times New Roman" w:cstheme="minorHAnsi"/>
          <w:b/>
          <w:lang w:eastAsia="hr-HR"/>
        </w:rPr>
        <w:t>Aktivnost: izdavanje publikacija – A280604</w:t>
      </w:r>
      <w:r>
        <w:rPr>
          <w:rFonts w:eastAsia="Times New Roman" w:cstheme="minorHAnsi"/>
          <w:lang w:eastAsia="hr-HR"/>
        </w:rPr>
        <w:t xml:space="preserve"> </w:t>
      </w:r>
      <w:r w:rsidR="00B24398" w:rsidRPr="00B24398">
        <w:rPr>
          <w:rFonts w:eastAsia="Times New Roman" w:cstheme="minorHAnsi"/>
          <w:lang w:eastAsia="hr-HR"/>
        </w:rPr>
        <w:t xml:space="preserve">Izdavanje publikacija ima za cilj približiti tradicijsku kulturu Istre i putem tiskovina. </w:t>
      </w:r>
      <w:r w:rsidR="00C933B8">
        <w:rPr>
          <w:rFonts w:eastAsia="Times New Roman" w:cstheme="minorHAnsi"/>
          <w:lang w:eastAsia="hr-HR"/>
        </w:rPr>
        <w:t xml:space="preserve">Prošle je godine izdana knjiga </w:t>
      </w:r>
      <w:r w:rsidR="00B24398" w:rsidRPr="00B24398">
        <w:rPr>
          <w:rFonts w:eastAsia="Times New Roman" w:cstheme="minorHAnsi"/>
          <w:lang w:eastAsia="hr-HR"/>
        </w:rPr>
        <w:t>: NAŠ KANAT NI(JE) LIP: etnološko istraživan</w:t>
      </w:r>
      <w:r>
        <w:rPr>
          <w:rFonts w:eastAsia="Times New Roman" w:cstheme="minorHAnsi"/>
          <w:lang w:eastAsia="hr-HR"/>
        </w:rPr>
        <w:t>je glazbenoga dvoglasja u Istri,</w:t>
      </w:r>
      <w:r w:rsidR="0075341F">
        <w:rPr>
          <w:rFonts w:eastAsia="Times New Roman" w:cstheme="minorHAnsi"/>
          <w:lang w:eastAsia="hr-HR"/>
        </w:rPr>
        <w:t xml:space="preserve"> a ove je godine izvršen rashod za korekturu i lekturu teksta.</w:t>
      </w:r>
      <w:r>
        <w:rPr>
          <w:rFonts w:eastAsia="Times New Roman" w:cstheme="minorHAnsi"/>
          <w:lang w:eastAsia="hr-HR"/>
        </w:rPr>
        <w:t xml:space="preserve"> </w:t>
      </w:r>
      <w:r w:rsidR="0075341F">
        <w:rPr>
          <w:rFonts w:eastAsia="Times New Roman" w:cstheme="minorHAnsi"/>
          <w:lang w:eastAsia="hr-HR"/>
        </w:rPr>
        <w:t>Publikacija „</w:t>
      </w:r>
      <w:r w:rsidR="00C933B8" w:rsidRPr="00C933B8">
        <w:rPr>
          <w:rFonts w:eastAsia="Times New Roman" w:cstheme="minorHAnsi"/>
          <w:lang w:eastAsia="hr-HR"/>
        </w:rPr>
        <w:t>Ove ruke moraju sve: svakodnevne prakse i iskustva rada plaćenih radnica u kućanstvu</w:t>
      </w:r>
      <w:r w:rsidR="0075341F">
        <w:rPr>
          <w:rFonts w:eastAsia="Times New Roman" w:cstheme="minorHAnsi"/>
          <w:lang w:eastAsia="hr-HR"/>
        </w:rPr>
        <w:t>“ je</w:t>
      </w:r>
      <w:r w:rsidR="00C933B8" w:rsidRPr="00C933B8">
        <w:rPr>
          <w:rFonts w:eastAsia="Times New Roman" w:cstheme="minorHAnsi"/>
          <w:lang w:eastAsia="hr-HR"/>
        </w:rPr>
        <w:t xml:space="preserve"> etnološko/antropološko istraživanje o složenosti fenomena rada u kućanstvu (koje uključuje i skrb za nemoćne osobe) razložen je kroz širok spektar pitanja vezenih za rastuće procese globalne nejednakosti i periferizacije od same kasnokapitalističke definicije rada). Knjiga govori o migracijskim procesima i tzv. feminizaciji preživljavanja temeljeći se na istraživanjima Istre i Primorja</w:t>
      </w:r>
      <w:r w:rsidR="0075341F">
        <w:rPr>
          <w:rFonts w:eastAsia="Times New Roman" w:cstheme="minorHAnsi"/>
          <w:lang w:eastAsia="hr-HR"/>
        </w:rPr>
        <w:t xml:space="preserve">, </w:t>
      </w:r>
      <w:r>
        <w:rPr>
          <w:rFonts w:eastAsia="Times New Roman" w:cstheme="minorHAnsi"/>
          <w:lang w:eastAsia="hr-HR"/>
        </w:rPr>
        <w:t>realizacija je planirana krajem godine.</w:t>
      </w:r>
      <w:r w:rsidR="00702449" w:rsidRPr="00702449">
        <w:t xml:space="preserve"> </w:t>
      </w:r>
      <w:r w:rsidR="0075341F" w:rsidRPr="0075341F">
        <w:t xml:space="preserve">Po ovoj je aktivnosti izvršenje u iznosu od </w:t>
      </w:r>
      <w:r w:rsidR="0075341F">
        <w:t>810,00</w:t>
      </w:r>
      <w:r w:rsidR="0075341F" w:rsidRPr="0075341F">
        <w:t xml:space="preserve"> EUR što je </w:t>
      </w:r>
      <w:r w:rsidR="0075341F">
        <w:t>11,57</w:t>
      </w:r>
      <w:r w:rsidR="0075341F" w:rsidRPr="0075341F">
        <w:t>% plana. Sredstva za provedbu ove aktivnosti su osigurana iz IF 1.1.,  iz prenesenog viška po IF 4.3., iz IF 5.</w:t>
      </w:r>
      <w:r w:rsidR="0075341F">
        <w:t>2</w:t>
      </w:r>
      <w:r w:rsidR="0075341F" w:rsidRPr="0075341F">
        <w:t>. (</w:t>
      </w:r>
      <w:r w:rsidR="0075341F">
        <w:t>općina Lanišće</w:t>
      </w:r>
      <w:r w:rsidR="0075341F" w:rsidRPr="0075341F">
        <w:t>)</w:t>
      </w:r>
      <w:r w:rsidR="0075341F">
        <w:t>.</w:t>
      </w:r>
    </w:p>
    <w:p w14:paraId="67319066" w14:textId="77777777" w:rsidR="00B24398" w:rsidRPr="00B24398" w:rsidRDefault="00B24398" w:rsidP="00B24398">
      <w:pPr>
        <w:spacing w:after="0" w:line="240" w:lineRule="auto"/>
        <w:rPr>
          <w:rFonts w:eastAsia="Times New Roman" w:cstheme="minorHAnsi"/>
          <w:lang w:eastAsia="hr-HR"/>
        </w:rPr>
      </w:pPr>
    </w:p>
    <w:p w14:paraId="33567732" w14:textId="5DB63920" w:rsidR="00004301" w:rsidRDefault="00404825" w:rsidP="00CD4F88">
      <w:pPr>
        <w:spacing w:after="0" w:line="240" w:lineRule="auto"/>
        <w:rPr>
          <w:rFonts w:eastAsia="Times New Roman" w:cstheme="minorHAnsi"/>
          <w:lang w:eastAsia="hr-HR"/>
        </w:rPr>
      </w:pPr>
      <w:r w:rsidRPr="00404825">
        <w:rPr>
          <w:rFonts w:eastAsia="Times New Roman" w:cstheme="minorHAnsi"/>
          <w:b/>
          <w:lang w:eastAsia="hr-HR"/>
        </w:rPr>
        <w:t>Aktivnost: preventivna zaštita – A280605</w:t>
      </w:r>
      <w:r>
        <w:rPr>
          <w:rFonts w:eastAsia="Times New Roman" w:cstheme="minorHAnsi"/>
          <w:lang w:eastAsia="hr-HR"/>
        </w:rPr>
        <w:t xml:space="preserve"> </w:t>
      </w:r>
      <w:r w:rsidR="00B24398" w:rsidRPr="00B24398">
        <w:rPr>
          <w:rFonts w:eastAsia="Times New Roman" w:cstheme="minorHAnsi"/>
          <w:lang w:eastAsia="hr-HR"/>
        </w:rPr>
        <w:t>Program preventivne zaštite ima za cilj adekvatno zaštititi muzejsku građu i istovremeno je prezentirati javnosti. Planirane aktivnosti su nabava beskiselinskih kutija</w:t>
      </w:r>
      <w:r w:rsidR="0075341F">
        <w:rPr>
          <w:rFonts w:eastAsia="Times New Roman" w:cstheme="minorHAnsi"/>
          <w:lang w:eastAsia="hr-HR"/>
        </w:rPr>
        <w:t xml:space="preserve">, muzejskih lutki i </w:t>
      </w:r>
      <w:r w:rsidR="00CD4F88">
        <w:rPr>
          <w:rFonts w:eastAsia="Times New Roman" w:cstheme="minorHAnsi"/>
          <w:lang w:eastAsia="hr-HR"/>
        </w:rPr>
        <w:t>nabava aluminijskih okvira</w:t>
      </w:r>
      <w:r w:rsidR="00B24398" w:rsidRPr="00B24398">
        <w:rPr>
          <w:rFonts w:eastAsia="Times New Roman" w:cstheme="minorHAnsi"/>
          <w:lang w:eastAsia="hr-HR"/>
        </w:rPr>
        <w:t>.</w:t>
      </w:r>
      <w:r>
        <w:rPr>
          <w:rFonts w:eastAsia="Times New Roman" w:cstheme="minorHAnsi"/>
          <w:lang w:eastAsia="hr-HR"/>
        </w:rPr>
        <w:t xml:space="preserve"> Po ovoj aktiv</w:t>
      </w:r>
      <w:r w:rsidR="00702449">
        <w:rPr>
          <w:rFonts w:eastAsia="Times New Roman" w:cstheme="minorHAnsi"/>
          <w:lang w:eastAsia="hr-HR"/>
        </w:rPr>
        <w:t>n</w:t>
      </w:r>
      <w:r>
        <w:rPr>
          <w:rFonts w:eastAsia="Times New Roman" w:cstheme="minorHAnsi"/>
          <w:lang w:eastAsia="hr-HR"/>
        </w:rPr>
        <w:t>osti</w:t>
      </w:r>
      <w:r w:rsidR="00CD4F88">
        <w:rPr>
          <w:rFonts w:eastAsia="Times New Roman" w:cstheme="minorHAnsi"/>
          <w:lang w:eastAsia="hr-HR"/>
        </w:rPr>
        <w:t xml:space="preserve"> nema </w:t>
      </w:r>
      <w:r>
        <w:rPr>
          <w:rFonts w:eastAsia="Times New Roman" w:cstheme="minorHAnsi"/>
          <w:lang w:eastAsia="hr-HR"/>
        </w:rPr>
        <w:t>izvršenj</w:t>
      </w:r>
      <w:r w:rsidR="00CD4F88">
        <w:rPr>
          <w:rFonts w:eastAsia="Times New Roman" w:cstheme="minorHAnsi"/>
          <w:lang w:eastAsia="hr-HR"/>
        </w:rPr>
        <w:t xml:space="preserve">a, </w:t>
      </w:r>
      <w:r>
        <w:rPr>
          <w:rFonts w:eastAsia="Times New Roman" w:cstheme="minorHAnsi"/>
          <w:lang w:eastAsia="hr-HR"/>
        </w:rPr>
        <w:t xml:space="preserve"> </w:t>
      </w:r>
      <w:r w:rsidR="00CD4F88">
        <w:rPr>
          <w:rFonts w:eastAsia="Times New Roman" w:cstheme="minorHAnsi"/>
          <w:lang w:eastAsia="hr-HR"/>
        </w:rPr>
        <w:t>s</w:t>
      </w:r>
      <w:r w:rsidR="00CD4F88" w:rsidRPr="00CD4F88">
        <w:rPr>
          <w:rFonts w:eastAsia="Times New Roman" w:cstheme="minorHAnsi"/>
          <w:lang w:eastAsia="hr-HR"/>
        </w:rPr>
        <w:t xml:space="preserve">redstva za provedbu ove aktivnosti su osigurana iz IF </w:t>
      </w:r>
      <w:r w:rsidR="00CD4F88">
        <w:rPr>
          <w:rFonts w:eastAsia="Times New Roman" w:cstheme="minorHAnsi"/>
          <w:lang w:eastAsia="hr-HR"/>
        </w:rPr>
        <w:t xml:space="preserve">5.0. (Ministarstvo kulture i medija) i </w:t>
      </w:r>
      <w:r w:rsidR="00CD4F88" w:rsidRPr="00CD4F88">
        <w:rPr>
          <w:rFonts w:eastAsia="Times New Roman" w:cstheme="minorHAnsi"/>
          <w:lang w:eastAsia="hr-HR"/>
        </w:rPr>
        <w:t xml:space="preserve"> iz prenesenog viška po IF 4.3.</w:t>
      </w:r>
    </w:p>
    <w:p w14:paraId="34D3BA62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18ECE7C8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71A08DB9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1F1F88B2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38589A78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4C90D2E7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192AF9E5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6389C5C7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1E86A8CE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572EF617" w14:textId="77777777" w:rsidR="00CD4F88" w:rsidRDefault="00CD4F88" w:rsidP="00CD4F88">
      <w:pPr>
        <w:spacing w:after="0" w:line="240" w:lineRule="auto"/>
        <w:rPr>
          <w:rFonts w:eastAsia="Times New Roman" w:cstheme="minorHAnsi"/>
          <w:lang w:eastAsia="hr-HR"/>
        </w:rPr>
      </w:pPr>
    </w:p>
    <w:p w14:paraId="5B096AFE" w14:textId="77777777" w:rsidR="00CD4F88" w:rsidRPr="00771619" w:rsidRDefault="00CD4F88" w:rsidP="00CD4F88">
      <w:pPr>
        <w:spacing w:after="0" w:line="240" w:lineRule="auto"/>
        <w:rPr>
          <w:rFonts w:cstheme="minorHAnsi"/>
          <w:b/>
          <w:bCs/>
        </w:rPr>
      </w:pPr>
    </w:p>
    <w:p w14:paraId="17277C61" w14:textId="77777777" w:rsidR="005A3678" w:rsidRPr="00771619" w:rsidRDefault="00A85D03" w:rsidP="00D20BDF">
      <w:pPr>
        <w:pStyle w:val="Heading1"/>
        <w:rPr>
          <w:rFonts w:cstheme="minorHAnsi"/>
        </w:rPr>
      </w:pPr>
      <w:bookmarkStart w:id="9" w:name="_Toc235689528"/>
      <w:r w:rsidRPr="00771619">
        <w:rPr>
          <w:rFonts w:cstheme="minorHAnsi"/>
        </w:rPr>
        <w:lastRenderedPageBreak/>
        <w:t xml:space="preserve">IV. </w:t>
      </w:r>
      <w:r w:rsidRPr="00771619">
        <w:rPr>
          <w:rFonts w:cstheme="minorHAnsi"/>
        </w:rPr>
        <w:tab/>
        <w:t>POSEBNI IZVJEŠTAJI</w:t>
      </w:r>
      <w:bookmarkEnd w:id="9"/>
    </w:p>
    <w:p w14:paraId="60DB4617" w14:textId="77777777" w:rsidR="0073300A" w:rsidRPr="00771619" w:rsidRDefault="0073300A" w:rsidP="005820F6">
      <w:pPr>
        <w:spacing w:after="0"/>
        <w:rPr>
          <w:rFonts w:cstheme="minorHAnsi"/>
          <w:b/>
          <w:bCs/>
        </w:rPr>
      </w:pPr>
    </w:p>
    <w:p w14:paraId="571CCAAD" w14:textId="77777777" w:rsidR="00C31EBA" w:rsidRPr="00771619" w:rsidRDefault="00C31EBA" w:rsidP="005820F6">
      <w:pPr>
        <w:spacing w:after="0"/>
        <w:rPr>
          <w:rFonts w:cstheme="minorHAnsi"/>
          <w:b/>
          <w:bCs/>
        </w:rPr>
      </w:pPr>
    </w:p>
    <w:p w14:paraId="06984563" w14:textId="77777777" w:rsidR="00C31EBA" w:rsidRPr="00771619" w:rsidRDefault="00C31EBA" w:rsidP="00D20BDF">
      <w:pPr>
        <w:pStyle w:val="Heading2"/>
        <w:rPr>
          <w:rFonts w:cstheme="minorHAnsi"/>
        </w:rPr>
      </w:pPr>
      <w:bookmarkStart w:id="10" w:name="_Toc235689529"/>
      <w:r w:rsidRPr="00771619">
        <w:rPr>
          <w:rFonts w:cstheme="minorHAnsi"/>
        </w:rPr>
        <w:t>IV.1. IZVJEŠTAJ O ZADUŽIVANJU NA DOMAĆEM I STRANOM TRŽIŠTU NOVCA I KAPITALA</w:t>
      </w:r>
      <w:bookmarkEnd w:id="10"/>
    </w:p>
    <w:p w14:paraId="1AAAA815" w14:textId="77777777" w:rsidR="00CA56B3" w:rsidRPr="00771619" w:rsidRDefault="00CA56B3" w:rsidP="00C31EBA">
      <w:pPr>
        <w:spacing w:after="0"/>
        <w:rPr>
          <w:rFonts w:cstheme="minorHAnsi"/>
          <w:b/>
          <w:bCs/>
        </w:rPr>
      </w:pPr>
    </w:p>
    <w:p w14:paraId="1FFEDB30" w14:textId="6663D6D3" w:rsidR="00C31EBA" w:rsidRPr="00771619" w:rsidRDefault="00C31EBA" w:rsidP="00C31EBA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U razdoblju od 01.01.-</w:t>
      </w:r>
      <w:r w:rsidR="00702449">
        <w:rPr>
          <w:rFonts w:cstheme="minorHAnsi"/>
          <w:bCs/>
        </w:rPr>
        <w:t>30.06.202</w:t>
      </w:r>
      <w:r w:rsidR="00CD4F88">
        <w:rPr>
          <w:rFonts w:cstheme="minorHAnsi"/>
          <w:bCs/>
        </w:rPr>
        <w:t>6.</w:t>
      </w:r>
      <w:r w:rsidRPr="00771619">
        <w:rPr>
          <w:rFonts w:cstheme="minorHAnsi"/>
          <w:bCs/>
        </w:rPr>
        <w:t xml:space="preserve"> godine Etnografski muzej Istre – Museo etnografico dell'Istria nije se zadužio na domaćem niti stranom tržištu novca i kapitala.</w:t>
      </w:r>
    </w:p>
    <w:p w14:paraId="0F2B84B3" w14:textId="77777777" w:rsidR="00C31EBA" w:rsidRPr="00771619" w:rsidRDefault="00C31EBA" w:rsidP="005820F6">
      <w:pPr>
        <w:spacing w:after="0"/>
        <w:rPr>
          <w:rFonts w:cstheme="minorHAnsi"/>
          <w:b/>
          <w:bCs/>
        </w:rPr>
      </w:pPr>
    </w:p>
    <w:p w14:paraId="138E8CB7" w14:textId="77777777" w:rsidR="0007249B" w:rsidRPr="00771619" w:rsidRDefault="0007249B" w:rsidP="00E00160">
      <w:pPr>
        <w:spacing w:after="0"/>
        <w:rPr>
          <w:rFonts w:cstheme="minorHAnsi"/>
          <w:b/>
          <w:bCs/>
        </w:rPr>
      </w:pPr>
    </w:p>
    <w:p w14:paraId="5EB8F91B" w14:textId="77777777" w:rsidR="0073578A" w:rsidRPr="00771619" w:rsidRDefault="00076A5F" w:rsidP="00D20BDF">
      <w:pPr>
        <w:pStyle w:val="Heading2"/>
        <w:rPr>
          <w:rFonts w:cstheme="minorHAnsi"/>
        </w:rPr>
      </w:pPr>
      <w:bookmarkStart w:id="11" w:name="_Toc235689530"/>
      <w:r w:rsidRPr="00771619">
        <w:rPr>
          <w:rFonts w:cstheme="minorHAnsi"/>
        </w:rPr>
        <w:t>IV.</w:t>
      </w:r>
      <w:r w:rsidR="00702449">
        <w:rPr>
          <w:rFonts w:cstheme="minorHAnsi"/>
        </w:rPr>
        <w:t>2</w:t>
      </w:r>
      <w:r w:rsidRPr="00771619">
        <w:rPr>
          <w:rFonts w:cstheme="minorHAnsi"/>
        </w:rPr>
        <w:t>. IZVJEŠTAJ O DANIM JAMSTVIMA</w:t>
      </w:r>
      <w:r w:rsidR="00415CEF" w:rsidRPr="00771619">
        <w:rPr>
          <w:rFonts w:cstheme="minorHAnsi"/>
        </w:rPr>
        <w:t xml:space="preserve"> I PLAĆANJIMA PO PROTESTNIM JAMSTVIMA</w:t>
      </w:r>
      <w:bookmarkEnd w:id="11"/>
    </w:p>
    <w:p w14:paraId="79397C96" w14:textId="77777777" w:rsidR="00415CEF" w:rsidRPr="00771619" w:rsidRDefault="00415CEF" w:rsidP="00E00160">
      <w:pPr>
        <w:spacing w:after="0"/>
        <w:rPr>
          <w:rFonts w:cstheme="minorHAnsi"/>
          <w:bCs/>
        </w:rPr>
      </w:pPr>
    </w:p>
    <w:p w14:paraId="2D6D8965" w14:textId="5C521993" w:rsidR="00415CEF" w:rsidRPr="00771619" w:rsidRDefault="00415CEF" w:rsidP="00E00160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U razdoblju od 01.01.-</w:t>
      </w:r>
      <w:r w:rsidR="001D0A23" w:rsidRPr="00771619">
        <w:rPr>
          <w:rFonts w:cstheme="minorHAnsi"/>
          <w:bCs/>
        </w:rPr>
        <w:t>30.06.202</w:t>
      </w:r>
      <w:r w:rsidR="00CD4F88">
        <w:rPr>
          <w:rFonts w:cstheme="minorHAnsi"/>
          <w:bCs/>
        </w:rPr>
        <w:t>6</w:t>
      </w:r>
      <w:r w:rsidR="001D0A23" w:rsidRPr="00771619">
        <w:rPr>
          <w:rFonts w:cstheme="minorHAnsi"/>
          <w:bCs/>
        </w:rPr>
        <w:t>.</w:t>
      </w:r>
      <w:r w:rsidRPr="00771619">
        <w:rPr>
          <w:rFonts w:cstheme="minorHAnsi"/>
          <w:bCs/>
        </w:rPr>
        <w:t xml:space="preserve"> godine Etnografski muzej Istre – Museo etnografico dell'Istria nije dao jamstvo niti je plaćao po protestnim jamstvima.</w:t>
      </w:r>
    </w:p>
    <w:p w14:paraId="37E21764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77A8331D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0ABDCCEF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2E6BA7CB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7310EEB6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6BA29F65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58C9D974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52A82968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184954B3" w14:textId="77777777" w:rsidR="00B91CC3" w:rsidRPr="00771619" w:rsidRDefault="00B91CC3" w:rsidP="00E00160">
      <w:pPr>
        <w:spacing w:after="0"/>
        <w:rPr>
          <w:rFonts w:cstheme="minorHAnsi"/>
          <w:b/>
          <w:bCs/>
        </w:rPr>
      </w:pPr>
    </w:p>
    <w:p w14:paraId="5043094E" w14:textId="77777777" w:rsidR="00CB4E0D" w:rsidRPr="00771619" w:rsidRDefault="00CB4E0D" w:rsidP="00E00160">
      <w:pPr>
        <w:spacing w:after="0"/>
        <w:rPr>
          <w:rFonts w:cstheme="minorHAnsi"/>
          <w:b/>
          <w:bCs/>
        </w:rPr>
      </w:pPr>
    </w:p>
    <w:p w14:paraId="36C8CA9B" w14:textId="77777777" w:rsidR="00611A58" w:rsidRPr="00771619" w:rsidRDefault="00611A58" w:rsidP="00E00160">
      <w:pPr>
        <w:spacing w:after="0"/>
        <w:rPr>
          <w:rFonts w:cstheme="minorHAnsi"/>
          <w:b/>
          <w:bCs/>
        </w:rPr>
      </w:pPr>
    </w:p>
    <w:p w14:paraId="50116AE8" w14:textId="77777777" w:rsidR="00611A58" w:rsidRPr="00771619" w:rsidRDefault="00611A58" w:rsidP="00E00160">
      <w:pPr>
        <w:spacing w:after="0"/>
        <w:rPr>
          <w:rFonts w:cstheme="minorHAnsi"/>
          <w:b/>
          <w:bCs/>
        </w:rPr>
      </w:pPr>
    </w:p>
    <w:p w14:paraId="473F34E0" w14:textId="77777777" w:rsidR="0073300A" w:rsidRPr="00771619" w:rsidRDefault="0073300A" w:rsidP="00E00160">
      <w:pPr>
        <w:spacing w:after="0"/>
        <w:rPr>
          <w:rFonts w:cstheme="minorHAnsi"/>
          <w:b/>
          <w:bCs/>
        </w:rPr>
      </w:pPr>
    </w:p>
    <w:p w14:paraId="5EDC531C" w14:textId="77777777" w:rsidR="00997602" w:rsidRPr="00771619" w:rsidRDefault="00997602" w:rsidP="00E00160">
      <w:pPr>
        <w:spacing w:after="0"/>
        <w:rPr>
          <w:rFonts w:cstheme="minorHAnsi"/>
          <w:b/>
          <w:bCs/>
        </w:rPr>
      </w:pPr>
    </w:p>
    <w:p w14:paraId="456D3BED" w14:textId="77777777" w:rsidR="001D0A23" w:rsidRPr="00771619" w:rsidRDefault="001D0A23" w:rsidP="00E00160">
      <w:pPr>
        <w:spacing w:after="0"/>
        <w:rPr>
          <w:rFonts w:cstheme="minorHAnsi"/>
          <w:b/>
          <w:bCs/>
          <w:highlight w:val="yellow"/>
        </w:rPr>
      </w:pPr>
    </w:p>
    <w:p w14:paraId="0AA0DC60" w14:textId="77777777" w:rsidR="001D0A23" w:rsidRDefault="001D0A23" w:rsidP="00E00160">
      <w:pPr>
        <w:spacing w:after="0"/>
        <w:rPr>
          <w:rFonts w:cstheme="minorHAnsi"/>
          <w:b/>
          <w:bCs/>
          <w:highlight w:val="yellow"/>
        </w:rPr>
      </w:pPr>
    </w:p>
    <w:p w14:paraId="70F440D4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5F138FC0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7D742798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64C7C94A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2A6CDC24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5EFCD5BD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6A622830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6FD4ADFC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10ABF7EA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66BA69CB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2C3E64E5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59AEB79E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67C4201E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7470C95E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4AA76810" w14:textId="77777777" w:rsidR="00E1695D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7B2BD21B" w14:textId="77777777" w:rsidR="00E1695D" w:rsidRPr="00771619" w:rsidRDefault="00E1695D" w:rsidP="00E00160">
      <w:pPr>
        <w:spacing w:after="0"/>
        <w:rPr>
          <w:rFonts w:cstheme="minorHAnsi"/>
          <w:b/>
          <w:bCs/>
          <w:highlight w:val="yellow"/>
        </w:rPr>
      </w:pPr>
    </w:p>
    <w:p w14:paraId="58330A38" w14:textId="77777777" w:rsidR="0080753E" w:rsidRPr="00771619" w:rsidRDefault="0080753E" w:rsidP="00D20BDF">
      <w:pPr>
        <w:pStyle w:val="Heading1"/>
        <w:rPr>
          <w:rFonts w:cstheme="minorHAnsi"/>
        </w:rPr>
      </w:pPr>
      <w:bookmarkStart w:id="12" w:name="_Toc235689531"/>
      <w:r w:rsidRPr="00771619">
        <w:rPr>
          <w:rFonts w:cstheme="minorHAnsi"/>
        </w:rPr>
        <w:lastRenderedPageBreak/>
        <w:t>V.</w:t>
      </w:r>
      <w:r w:rsidRPr="00771619">
        <w:rPr>
          <w:rFonts w:cstheme="minorHAnsi"/>
        </w:rPr>
        <w:tab/>
        <w:t>ZAKLJUČAK</w:t>
      </w:r>
      <w:bookmarkEnd w:id="12"/>
    </w:p>
    <w:p w14:paraId="391BDACA" w14:textId="77777777" w:rsidR="0080753E" w:rsidRPr="00771619" w:rsidRDefault="0080753E" w:rsidP="00E00160">
      <w:pPr>
        <w:spacing w:after="0"/>
        <w:rPr>
          <w:rFonts w:cstheme="minorHAnsi"/>
          <w:bCs/>
        </w:rPr>
      </w:pPr>
    </w:p>
    <w:p w14:paraId="7CA5460E" w14:textId="398F0111" w:rsidR="00664D0C" w:rsidRDefault="00664D0C" w:rsidP="00664D0C">
      <w:pPr>
        <w:spacing w:after="0"/>
        <w:rPr>
          <w:rFonts w:cstheme="minorHAnsi"/>
          <w:bCs/>
        </w:rPr>
      </w:pPr>
      <w:r w:rsidRPr="00664D0C">
        <w:rPr>
          <w:rFonts w:cstheme="minorHAnsi"/>
          <w:bCs/>
        </w:rPr>
        <w:t>Financijski plan Etnografskog muzeja Istre – Museo etnografico dell'Istria za 202</w:t>
      </w:r>
      <w:r w:rsidR="005E6271">
        <w:rPr>
          <w:rFonts w:cstheme="minorHAnsi"/>
          <w:bCs/>
        </w:rPr>
        <w:t>6</w:t>
      </w:r>
      <w:r w:rsidRPr="00664D0C">
        <w:rPr>
          <w:rFonts w:cstheme="minorHAnsi"/>
          <w:bCs/>
        </w:rPr>
        <w:t>. godinu sa projekcijama za 2026. i 2027. godinu donesen je od strane Upravnog vijeća Etnografskog muzeja Istre – Museo etnografico dell'Istria dana 30.10.202</w:t>
      </w:r>
      <w:r w:rsidR="005E6271">
        <w:rPr>
          <w:rFonts w:cstheme="minorHAnsi"/>
          <w:bCs/>
        </w:rPr>
        <w:t>5</w:t>
      </w:r>
      <w:r w:rsidRPr="00664D0C">
        <w:rPr>
          <w:rFonts w:cstheme="minorHAnsi"/>
          <w:bCs/>
        </w:rPr>
        <w:t>. godine</w:t>
      </w:r>
      <w:r>
        <w:rPr>
          <w:rFonts w:cstheme="minorHAnsi"/>
          <w:bCs/>
        </w:rPr>
        <w:t xml:space="preserve"> u visini od </w:t>
      </w:r>
      <w:r w:rsidR="005E6271" w:rsidRPr="005E6271">
        <w:rPr>
          <w:rFonts w:cstheme="minorHAnsi"/>
          <w:bCs/>
        </w:rPr>
        <w:t>638.800,00 EUR</w:t>
      </w:r>
      <w:r>
        <w:rPr>
          <w:rFonts w:cstheme="minorHAnsi"/>
          <w:bCs/>
        </w:rPr>
        <w:t>.</w:t>
      </w:r>
    </w:p>
    <w:p w14:paraId="6B7D7CA5" w14:textId="34A1C570" w:rsidR="00664D0C" w:rsidRPr="00664D0C" w:rsidRDefault="00664D0C" w:rsidP="00664D0C">
      <w:pPr>
        <w:spacing w:after="0"/>
        <w:rPr>
          <w:rFonts w:cstheme="minorHAnsi"/>
          <w:bCs/>
        </w:rPr>
      </w:pPr>
      <w:r w:rsidRPr="00664D0C">
        <w:rPr>
          <w:rFonts w:cstheme="minorHAnsi"/>
          <w:bCs/>
        </w:rPr>
        <w:t>Prve Izmjene i dopune Financijskog plana Etnografskog muzeja Istre – Museo etnografico dell'Istria za 202</w:t>
      </w:r>
      <w:r w:rsidR="00C569D2">
        <w:rPr>
          <w:rFonts w:cstheme="minorHAnsi"/>
          <w:bCs/>
        </w:rPr>
        <w:t>6</w:t>
      </w:r>
      <w:r w:rsidRPr="00664D0C">
        <w:rPr>
          <w:rFonts w:cstheme="minorHAnsi"/>
          <w:bCs/>
        </w:rPr>
        <w:t>. godinu donesene su od strane Upravnog vijeća Etnografskog muzeja Istre – Museo etnografic</w:t>
      </w:r>
      <w:r>
        <w:rPr>
          <w:rFonts w:cstheme="minorHAnsi"/>
          <w:bCs/>
        </w:rPr>
        <w:t xml:space="preserve">o dell'Istria dana </w:t>
      </w:r>
      <w:r w:rsidR="005E6271">
        <w:rPr>
          <w:rFonts w:cstheme="minorHAnsi"/>
          <w:bCs/>
        </w:rPr>
        <w:t>30.03.2026</w:t>
      </w:r>
      <w:r>
        <w:rPr>
          <w:rFonts w:cstheme="minorHAnsi"/>
          <w:bCs/>
        </w:rPr>
        <w:t xml:space="preserve">. u visini od </w:t>
      </w:r>
      <w:r w:rsidR="005E6271" w:rsidRPr="005E6271">
        <w:rPr>
          <w:rFonts w:cstheme="minorHAnsi"/>
          <w:bCs/>
        </w:rPr>
        <w:t>699.500,00 EUR</w:t>
      </w:r>
      <w:r w:rsidRPr="00664D0C">
        <w:rPr>
          <w:rFonts w:cstheme="minorHAnsi"/>
          <w:bCs/>
        </w:rPr>
        <w:t>.</w:t>
      </w:r>
    </w:p>
    <w:p w14:paraId="4823C5FE" w14:textId="77777777" w:rsidR="00664D0C" w:rsidRDefault="00664D0C" w:rsidP="00664D0C">
      <w:pPr>
        <w:spacing w:after="0"/>
        <w:rPr>
          <w:rFonts w:cstheme="minorHAnsi"/>
          <w:bCs/>
        </w:rPr>
      </w:pPr>
    </w:p>
    <w:p w14:paraId="1F6F8B73" w14:textId="7F450B99" w:rsidR="00664D0C" w:rsidRDefault="00664D0C" w:rsidP="00664D0C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U razdoblju siječanj  - lipanj 202</w:t>
      </w:r>
      <w:r w:rsidR="005E6271">
        <w:rPr>
          <w:rFonts w:cstheme="minorHAnsi"/>
          <w:bCs/>
        </w:rPr>
        <w:t>6</w:t>
      </w:r>
      <w:r>
        <w:rPr>
          <w:rFonts w:cstheme="minorHAnsi"/>
          <w:bCs/>
        </w:rPr>
        <w:t xml:space="preserve">. godine ostvareno je ukupno prihoda u visini od </w:t>
      </w:r>
      <w:r w:rsidR="00ED7009">
        <w:rPr>
          <w:rFonts w:cstheme="minorHAnsi"/>
          <w:bCs/>
        </w:rPr>
        <w:t>284.229,39 EUR</w:t>
      </w:r>
      <w:r w:rsidR="006B69CB">
        <w:rPr>
          <w:rFonts w:cstheme="minorHAnsi"/>
          <w:bCs/>
        </w:rPr>
        <w:t xml:space="preserve">, što je </w:t>
      </w:r>
      <w:r w:rsidR="00ED7009">
        <w:rPr>
          <w:rFonts w:cstheme="minorHAnsi"/>
          <w:bCs/>
        </w:rPr>
        <w:t>42,85</w:t>
      </w:r>
      <w:r w:rsidR="006B69CB">
        <w:rPr>
          <w:rFonts w:cstheme="minorHAnsi"/>
          <w:bCs/>
        </w:rPr>
        <w:t xml:space="preserve">% plana i za </w:t>
      </w:r>
      <w:r w:rsidR="00ED7009">
        <w:rPr>
          <w:rFonts w:cstheme="minorHAnsi"/>
          <w:bCs/>
        </w:rPr>
        <w:t>30,75</w:t>
      </w:r>
      <w:r w:rsidR="006B69CB">
        <w:rPr>
          <w:rFonts w:cstheme="minorHAnsi"/>
          <w:bCs/>
        </w:rPr>
        <w:t>% više od prethodne godine u istom izvještajnom razdoblju. Ostvareni prihodi su prihodi poslovanja.</w:t>
      </w:r>
    </w:p>
    <w:p w14:paraId="15457D04" w14:textId="77777777" w:rsidR="00664D0C" w:rsidRDefault="00664D0C" w:rsidP="00664D0C">
      <w:pPr>
        <w:spacing w:after="0"/>
        <w:rPr>
          <w:rFonts w:cstheme="minorHAnsi"/>
          <w:bCs/>
        </w:rPr>
      </w:pPr>
    </w:p>
    <w:p w14:paraId="25D9CBCF" w14:textId="2DBE7CAC" w:rsidR="006B69CB" w:rsidRDefault="006B69CB" w:rsidP="00664D0C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U prvom polugodištu 202</w:t>
      </w:r>
      <w:r w:rsidR="00ED7009">
        <w:rPr>
          <w:rFonts w:cstheme="minorHAnsi"/>
          <w:bCs/>
        </w:rPr>
        <w:t>6</w:t>
      </w:r>
      <w:r>
        <w:rPr>
          <w:rFonts w:cstheme="minorHAnsi"/>
          <w:bCs/>
        </w:rPr>
        <w:t xml:space="preserve">. godine izvršeno je </w:t>
      </w:r>
      <w:r w:rsidR="00ED7009">
        <w:rPr>
          <w:rFonts w:cstheme="minorHAnsi"/>
          <w:bCs/>
        </w:rPr>
        <w:t>268.926,81 EUR</w:t>
      </w:r>
      <w:r>
        <w:rPr>
          <w:rFonts w:cstheme="minorHAnsi"/>
          <w:bCs/>
        </w:rPr>
        <w:t xml:space="preserve"> rashoda što je </w:t>
      </w:r>
      <w:r w:rsidR="00ED7009">
        <w:rPr>
          <w:rFonts w:cstheme="minorHAnsi"/>
          <w:bCs/>
        </w:rPr>
        <w:t>38,45</w:t>
      </w:r>
      <w:r>
        <w:rPr>
          <w:rFonts w:cstheme="minorHAnsi"/>
          <w:bCs/>
        </w:rPr>
        <w:t xml:space="preserve">% od plana i </w:t>
      </w:r>
      <w:r w:rsidR="00ED7009">
        <w:rPr>
          <w:rFonts w:cstheme="minorHAnsi"/>
          <w:bCs/>
        </w:rPr>
        <w:t>12,29</w:t>
      </w:r>
      <w:r>
        <w:rPr>
          <w:rFonts w:cstheme="minorHAnsi"/>
          <w:bCs/>
        </w:rPr>
        <w:t xml:space="preserve">% više od prethodne godine u istom izvještajnom razdoblju. Od toga je rashoda poslovanja izvršeno </w:t>
      </w:r>
      <w:r w:rsidR="00ED7009">
        <w:rPr>
          <w:rFonts w:cstheme="minorHAnsi"/>
          <w:bCs/>
        </w:rPr>
        <w:t>260.418,25 EUR</w:t>
      </w:r>
      <w:r>
        <w:rPr>
          <w:rFonts w:cstheme="minorHAnsi"/>
          <w:bCs/>
        </w:rPr>
        <w:t xml:space="preserve">, a rashoda za nabavu nefinancijske imovine </w:t>
      </w:r>
      <w:r w:rsidR="00ED7009">
        <w:rPr>
          <w:rFonts w:cstheme="minorHAnsi"/>
          <w:bCs/>
        </w:rPr>
        <w:t>8.508,56 EUR</w:t>
      </w:r>
      <w:r>
        <w:rPr>
          <w:rFonts w:cstheme="minorHAnsi"/>
          <w:bCs/>
        </w:rPr>
        <w:t>.</w:t>
      </w:r>
    </w:p>
    <w:p w14:paraId="2F6C975F" w14:textId="77777777" w:rsidR="006B69CB" w:rsidRDefault="006B69CB" w:rsidP="00664D0C">
      <w:pPr>
        <w:spacing w:after="0"/>
        <w:rPr>
          <w:rFonts w:cstheme="minorHAnsi"/>
          <w:bCs/>
        </w:rPr>
      </w:pPr>
    </w:p>
    <w:p w14:paraId="73F7E2D0" w14:textId="76409825" w:rsidR="006B69CB" w:rsidRPr="00771619" w:rsidRDefault="006B69CB" w:rsidP="006B69CB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>Razlika između ostvarenih prihoda i rashoda u razdoblju od 01.01. do 30.06.202</w:t>
      </w:r>
      <w:r w:rsidR="00ED7009">
        <w:rPr>
          <w:rFonts w:cstheme="minorHAnsi"/>
          <w:bCs/>
        </w:rPr>
        <w:t>6</w:t>
      </w:r>
      <w:r w:rsidRPr="00771619">
        <w:rPr>
          <w:rFonts w:cstheme="minorHAnsi"/>
          <w:bCs/>
        </w:rPr>
        <w:t xml:space="preserve">. je </w:t>
      </w:r>
      <w:r w:rsidR="00ED7009">
        <w:rPr>
          <w:rFonts w:cstheme="minorHAnsi"/>
          <w:bCs/>
        </w:rPr>
        <w:t>višak</w:t>
      </w:r>
      <w:r w:rsidRPr="00771619">
        <w:rPr>
          <w:rFonts w:cstheme="minorHAnsi"/>
          <w:bCs/>
        </w:rPr>
        <w:t xml:space="preserve"> od </w:t>
      </w:r>
      <w:r w:rsidR="00ED7009">
        <w:rPr>
          <w:rFonts w:cstheme="minorHAnsi"/>
          <w:bCs/>
        </w:rPr>
        <w:t>15.302,58 EUR</w:t>
      </w:r>
      <w:r w:rsidRPr="00771619">
        <w:rPr>
          <w:rFonts w:cstheme="minorHAnsi"/>
          <w:bCs/>
        </w:rPr>
        <w:t>.</w:t>
      </w:r>
    </w:p>
    <w:p w14:paraId="07C53476" w14:textId="3DADC015" w:rsidR="00EC2BD8" w:rsidRDefault="006B69CB" w:rsidP="00664D0C">
      <w:pPr>
        <w:spacing w:after="0"/>
        <w:rPr>
          <w:rFonts w:cstheme="minorHAnsi"/>
          <w:bCs/>
        </w:rPr>
      </w:pPr>
      <w:r w:rsidRPr="006B69CB">
        <w:rPr>
          <w:rFonts w:cstheme="minorHAnsi"/>
          <w:bCs/>
        </w:rPr>
        <w:t xml:space="preserve">Preneseni višak prihoda nad rashodima iz prethodne godine iznosi </w:t>
      </w:r>
      <w:r w:rsidR="00ED7009">
        <w:rPr>
          <w:rFonts w:cstheme="minorHAnsi"/>
          <w:bCs/>
        </w:rPr>
        <w:t>83.672,43 EUR</w:t>
      </w:r>
      <w:r w:rsidR="00EC2BD8">
        <w:rPr>
          <w:rFonts w:cstheme="minorHAnsi"/>
          <w:bCs/>
        </w:rPr>
        <w:t xml:space="preserve">, od tog se viška za pokriće razlike prihoda i rashoda temeljem Odluke o raspodjeli rezultata pokrio iznos od </w:t>
      </w:r>
      <w:r w:rsidR="00ED7009">
        <w:rPr>
          <w:rFonts w:cstheme="minorHAnsi"/>
          <w:bCs/>
        </w:rPr>
        <w:t>12.923,46 EUR.</w:t>
      </w:r>
    </w:p>
    <w:p w14:paraId="337A3FC0" w14:textId="77777777" w:rsidR="006B69CB" w:rsidRDefault="006B69CB" w:rsidP="00664D0C">
      <w:pPr>
        <w:spacing w:after="0"/>
        <w:rPr>
          <w:rFonts w:cstheme="minorHAnsi"/>
          <w:bCs/>
        </w:rPr>
      </w:pPr>
    </w:p>
    <w:p w14:paraId="73EC7B05" w14:textId="29E6B8AE" w:rsidR="002C4DB6" w:rsidRPr="00771619" w:rsidRDefault="000420A7" w:rsidP="00E00160">
      <w:pPr>
        <w:spacing w:after="0"/>
        <w:rPr>
          <w:rFonts w:cstheme="minorHAnsi"/>
          <w:bCs/>
        </w:rPr>
      </w:pPr>
      <w:r w:rsidRPr="00771619">
        <w:rPr>
          <w:rFonts w:cstheme="minorHAnsi"/>
          <w:bCs/>
        </w:rPr>
        <w:t xml:space="preserve">Etnografski muzej Istre – Museo etnografico dell'Istria </w:t>
      </w:r>
      <w:r w:rsidR="00E00160" w:rsidRPr="00771619">
        <w:rPr>
          <w:rFonts w:cstheme="minorHAnsi"/>
          <w:bCs/>
        </w:rPr>
        <w:t>je</w:t>
      </w:r>
      <w:r w:rsidR="00EC2BD8">
        <w:rPr>
          <w:rFonts w:cstheme="minorHAnsi"/>
          <w:bCs/>
        </w:rPr>
        <w:t xml:space="preserve"> u prvoj polovici tekuće godine </w:t>
      </w:r>
      <w:r w:rsidR="00ED7009">
        <w:rPr>
          <w:rFonts w:cstheme="minorHAnsi"/>
          <w:bCs/>
        </w:rPr>
        <w:t xml:space="preserve">poslovao </w:t>
      </w:r>
      <w:r w:rsidR="00E00160" w:rsidRPr="00771619">
        <w:rPr>
          <w:rFonts w:cstheme="minorHAnsi"/>
          <w:bCs/>
        </w:rPr>
        <w:t>solvent</w:t>
      </w:r>
      <w:r w:rsidR="00ED7009">
        <w:rPr>
          <w:rFonts w:cstheme="minorHAnsi"/>
          <w:bCs/>
        </w:rPr>
        <w:t>no</w:t>
      </w:r>
      <w:r w:rsidRPr="00771619">
        <w:rPr>
          <w:rFonts w:cstheme="minorHAnsi"/>
          <w:bCs/>
        </w:rPr>
        <w:t>,</w:t>
      </w:r>
      <w:r w:rsidR="00E00160" w:rsidRPr="00771619">
        <w:rPr>
          <w:rFonts w:cstheme="minorHAnsi"/>
          <w:bCs/>
        </w:rPr>
        <w:t xml:space="preserve"> sve</w:t>
      </w:r>
      <w:r w:rsidRPr="00771619">
        <w:rPr>
          <w:rFonts w:cstheme="minorHAnsi"/>
          <w:bCs/>
        </w:rPr>
        <w:t xml:space="preserve"> tekuće</w:t>
      </w:r>
      <w:r w:rsidR="00E00160" w:rsidRPr="00771619">
        <w:rPr>
          <w:rFonts w:cstheme="minorHAnsi"/>
          <w:bCs/>
        </w:rPr>
        <w:t xml:space="preserve"> obveze</w:t>
      </w:r>
      <w:r w:rsidRPr="00771619">
        <w:rPr>
          <w:rFonts w:cstheme="minorHAnsi"/>
          <w:bCs/>
        </w:rPr>
        <w:t xml:space="preserve"> su</w:t>
      </w:r>
      <w:r w:rsidR="00E00160" w:rsidRPr="00771619">
        <w:rPr>
          <w:rFonts w:cstheme="minorHAnsi"/>
          <w:bCs/>
        </w:rPr>
        <w:t xml:space="preserve"> </w:t>
      </w:r>
      <w:r w:rsidRPr="00771619">
        <w:rPr>
          <w:rFonts w:cstheme="minorHAnsi"/>
          <w:bCs/>
        </w:rPr>
        <w:t xml:space="preserve">prema dobavljačima i zaposlenicima uredno i </w:t>
      </w:r>
      <w:r w:rsidR="00E00160" w:rsidRPr="00771619">
        <w:rPr>
          <w:rFonts w:cstheme="minorHAnsi"/>
          <w:bCs/>
        </w:rPr>
        <w:t>pravovremeno izvršavane</w:t>
      </w:r>
      <w:r w:rsidRPr="00771619">
        <w:rPr>
          <w:rFonts w:cstheme="minorHAnsi"/>
          <w:bCs/>
        </w:rPr>
        <w:t xml:space="preserve">, potraživanja su naplaćena prema rokovima te su sve promjene </w:t>
      </w:r>
      <w:r w:rsidR="00E00160" w:rsidRPr="00771619">
        <w:rPr>
          <w:rFonts w:cstheme="minorHAnsi"/>
          <w:bCs/>
        </w:rPr>
        <w:t>ev</w:t>
      </w:r>
      <w:r w:rsidR="00EC2BD8">
        <w:rPr>
          <w:rFonts w:cstheme="minorHAnsi"/>
          <w:bCs/>
        </w:rPr>
        <w:t>identirane u poslovnim knjigama.</w:t>
      </w:r>
    </w:p>
    <w:p w14:paraId="52385997" w14:textId="77777777" w:rsidR="002C4DB6" w:rsidRPr="00771619" w:rsidRDefault="002C4DB6" w:rsidP="00C03A3C">
      <w:pPr>
        <w:spacing w:after="0"/>
        <w:rPr>
          <w:rFonts w:cstheme="minorHAnsi"/>
          <w:bCs/>
          <w:highlight w:val="yellow"/>
        </w:rPr>
      </w:pPr>
    </w:p>
    <w:p w14:paraId="56D1C98D" w14:textId="77777777" w:rsidR="00E00160" w:rsidRPr="00771619" w:rsidRDefault="00E00160" w:rsidP="00C03A3C">
      <w:pPr>
        <w:spacing w:after="0"/>
        <w:rPr>
          <w:rFonts w:cstheme="minorHAnsi"/>
          <w:bCs/>
          <w:highlight w:val="yellow"/>
        </w:rPr>
      </w:pPr>
    </w:p>
    <w:p w14:paraId="492DFBF1" w14:textId="77777777" w:rsidR="00CD4B5C" w:rsidRPr="00771619" w:rsidRDefault="00CD4B5C" w:rsidP="00C03A3C">
      <w:pPr>
        <w:spacing w:after="0"/>
        <w:rPr>
          <w:rFonts w:cstheme="minorHAnsi"/>
          <w:bCs/>
          <w:color w:val="FF0000"/>
        </w:rPr>
      </w:pPr>
    </w:p>
    <w:p w14:paraId="04271E9A" w14:textId="77777777" w:rsidR="00CD4B5C" w:rsidRPr="00771619" w:rsidRDefault="00CD4B5C" w:rsidP="00C03A3C">
      <w:pPr>
        <w:spacing w:after="0"/>
        <w:rPr>
          <w:rFonts w:cstheme="minorHAnsi"/>
          <w:bCs/>
          <w:color w:val="FF0000"/>
        </w:rPr>
      </w:pPr>
    </w:p>
    <w:p w14:paraId="6BCDA973" w14:textId="77777777" w:rsidR="00CD4B5C" w:rsidRPr="00771619" w:rsidRDefault="00CD4B5C" w:rsidP="00C03A3C">
      <w:pPr>
        <w:spacing w:after="0"/>
        <w:rPr>
          <w:rFonts w:cstheme="minorHAnsi"/>
          <w:bCs/>
          <w:color w:val="FF0000"/>
        </w:rPr>
      </w:pPr>
    </w:p>
    <w:p w14:paraId="4BEA80C3" w14:textId="77777777" w:rsidR="00CD4B5C" w:rsidRPr="00771619" w:rsidRDefault="00CD4B5C" w:rsidP="00C03A3C">
      <w:pPr>
        <w:spacing w:after="0"/>
        <w:rPr>
          <w:rFonts w:cstheme="minorHAnsi"/>
          <w:bCs/>
        </w:rPr>
      </w:pPr>
    </w:p>
    <w:p w14:paraId="7E5A8689" w14:textId="77777777" w:rsidR="00CD4B5C" w:rsidRPr="00771619" w:rsidRDefault="00CD4B5C" w:rsidP="00C03A3C">
      <w:pPr>
        <w:spacing w:after="0"/>
        <w:rPr>
          <w:rFonts w:cstheme="minorHAnsi"/>
          <w:bCs/>
        </w:rPr>
      </w:pPr>
    </w:p>
    <w:p w14:paraId="71E843D5" w14:textId="77777777" w:rsidR="00CD4B5C" w:rsidRPr="00771619" w:rsidRDefault="00CD4B5C" w:rsidP="00C03A3C">
      <w:pPr>
        <w:spacing w:after="0"/>
        <w:rPr>
          <w:rFonts w:cstheme="minorHAnsi"/>
          <w:bCs/>
        </w:rPr>
      </w:pPr>
    </w:p>
    <w:p w14:paraId="767F2B33" w14:textId="77777777" w:rsidR="00D46C76" w:rsidRPr="00771619" w:rsidRDefault="00D46C76" w:rsidP="00C03A3C">
      <w:pPr>
        <w:spacing w:after="0"/>
        <w:rPr>
          <w:rFonts w:cstheme="minorHAnsi"/>
          <w:bCs/>
        </w:rPr>
      </w:pPr>
    </w:p>
    <w:p w14:paraId="07A9483B" w14:textId="77777777" w:rsidR="00D46C76" w:rsidRPr="00771619" w:rsidRDefault="00D46C76" w:rsidP="00C03A3C">
      <w:pPr>
        <w:spacing w:after="0"/>
        <w:rPr>
          <w:rFonts w:cstheme="minorHAnsi"/>
          <w:bCs/>
        </w:rPr>
      </w:pPr>
    </w:p>
    <w:p w14:paraId="0444A6ED" w14:textId="77777777" w:rsidR="00D674EB" w:rsidRPr="00771619" w:rsidRDefault="00D674EB" w:rsidP="00C03A3C">
      <w:pPr>
        <w:spacing w:after="0"/>
        <w:rPr>
          <w:rFonts w:cstheme="minorHAnsi"/>
          <w:bCs/>
        </w:rPr>
      </w:pPr>
    </w:p>
    <w:p w14:paraId="58C47B02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04AFDC50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69A3A1B5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457F82E2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47CCE1AE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19FAB84A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427CADD3" w14:textId="77777777" w:rsidR="00CB4E0D" w:rsidRPr="00771619" w:rsidRDefault="00CB4E0D" w:rsidP="00C03A3C">
      <w:pPr>
        <w:spacing w:after="0"/>
        <w:rPr>
          <w:rFonts w:cstheme="minorHAnsi"/>
          <w:bCs/>
        </w:rPr>
      </w:pPr>
    </w:p>
    <w:p w14:paraId="405FD7ED" w14:textId="77777777" w:rsidR="00ED7009" w:rsidRDefault="00ED7009" w:rsidP="00D20BDF">
      <w:pPr>
        <w:pStyle w:val="Heading1"/>
        <w:rPr>
          <w:rFonts w:cstheme="minorHAnsi"/>
          <w:bCs/>
          <w:sz w:val="20"/>
          <w:szCs w:val="20"/>
        </w:rPr>
      </w:pPr>
    </w:p>
    <w:p w14:paraId="64473C61" w14:textId="1347B10C" w:rsidR="00E00160" w:rsidRPr="00771619" w:rsidRDefault="00641D82" w:rsidP="00D20BDF">
      <w:pPr>
        <w:pStyle w:val="Heading1"/>
        <w:rPr>
          <w:rFonts w:cstheme="minorHAnsi"/>
          <w:bCs/>
          <w:sz w:val="20"/>
          <w:szCs w:val="20"/>
        </w:rPr>
      </w:pPr>
      <w:bookmarkStart w:id="13" w:name="_Toc235689532"/>
      <w:r w:rsidRPr="00771619">
        <w:rPr>
          <w:rFonts w:cstheme="minorHAnsi"/>
          <w:bCs/>
          <w:sz w:val="20"/>
          <w:szCs w:val="20"/>
        </w:rPr>
        <w:t>POPIS TABLICA</w:t>
      </w:r>
      <w:bookmarkEnd w:id="13"/>
    </w:p>
    <w:p w14:paraId="1BE4366C" w14:textId="77777777" w:rsidR="00641D82" w:rsidRPr="00771619" w:rsidRDefault="00641D82" w:rsidP="00C03A3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823"/>
        <w:gridCol w:w="968"/>
      </w:tblGrid>
      <w:tr w:rsidR="00641D82" w:rsidRPr="00771619" w14:paraId="0AA23C57" w14:textId="77777777" w:rsidTr="000449C9">
        <w:tc>
          <w:tcPr>
            <w:tcW w:w="1271" w:type="dxa"/>
          </w:tcPr>
          <w:p w14:paraId="1D089744" w14:textId="77777777" w:rsidR="00641D82" w:rsidRPr="00771619" w:rsidRDefault="00641D82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BR</w:t>
            </w:r>
          </w:p>
        </w:tc>
        <w:tc>
          <w:tcPr>
            <w:tcW w:w="6823" w:type="dxa"/>
          </w:tcPr>
          <w:p w14:paraId="6D9FD0DC" w14:textId="77777777" w:rsidR="00641D82" w:rsidRPr="00771619" w:rsidRDefault="00641D82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NASLOV</w:t>
            </w:r>
          </w:p>
        </w:tc>
        <w:tc>
          <w:tcPr>
            <w:tcW w:w="968" w:type="dxa"/>
          </w:tcPr>
          <w:p w14:paraId="271C7ADD" w14:textId="77777777" w:rsidR="00641D82" w:rsidRPr="00771619" w:rsidRDefault="00641D82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STR</w:t>
            </w:r>
          </w:p>
        </w:tc>
      </w:tr>
      <w:tr w:rsidR="00641D82" w:rsidRPr="00771619" w14:paraId="2B0AE6EE" w14:textId="77777777" w:rsidTr="000449C9">
        <w:tc>
          <w:tcPr>
            <w:tcW w:w="1271" w:type="dxa"/>
          </w:tcPr>
          <w:p w14:paraId="0CF19719" w14:textId="77777777" w:rsidR="00641D82" w:rsidRPr="00771619" w:rsidRDefault="000449C9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511A2" w:rsidRPr="00771619"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6823" w:type="dxa"/>
          </w:tcPr>
          <w:p w14:paraId="2B3E441E" w14:textId="77777777" w:rsidR="00641D82" w:rsidRPr="00771619" w:rsidRDefault="000511A2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Saž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 xml:space="preserve">etak računa prihoda i rashoda, </w:t>
            </w:r>
            <w:r w:rsidRPr="00771619">
              <w:rPr>
                <w:rFonts w:cstheme="minorHAnsi"/>
                <w:bCs/>
                <w:sz w:val="20"/>
                <w:szCs w:val="20"/>
              </w:rPr>
              <w:t>računa financiranja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>, preneseni višak/manjak</w:t>
            </w:r>
          </w:p>
        </w:tc>
        <w:tc>
          <w:tcPr>
            <w:tcW w:w="968" w:type="dxa"/>
          </w:tcPr>
          <w:p w14:paraId="0EC808EB" w14:textId="77777777" w:rsidR="00641D82" w:rsidRPr="00771619" w:rsidRDefault="00314444" w:rsidP="00D64FE9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</w:tr>
      <w:tr w:rsidR="00641D82" w:rsidRPr="00771619" w14:paraId="2F0137C0" w14:textId="77777777" w:rsidTr="0007249B">
        <w:trPr>
          <w:trHeight w:val="250"/>
        </w:trPr>
        <w:tc>
          <w:tcPr>
            <w:tcW w:w="1271" w:type="dxa"/>
          </w:tcPr>
          <w:p w14:paraId="5C49FDD8" w14:textId="77777777" w:rsidR="00641D82" w:rsidRPr="00771619" w:rsidRDefault="000449C9" w:rsidP="00C03A3C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511A2" w:rsidRPr="00771619"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6823" w:type="dxa"/>
          </w:tcPr>
          <w:p w14:paraId="1D9C28F4" w14:textId="77777777" w:rsidR="00641D82" w:rsidRPr="00771619" w:rsidRDefault="008B4FBE" w:rsidP="0007249B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Račun prihoda i rashoda prema ekonomskoj klasifikaciji </w:t>
            </w:r>
          </w:p>
        </w:tc>
        <w:tc>
          <w:tcPr>
            <w:tcW w:w="968" w:type="dxa"/>
          </w:tcPr>
          <w:p w14:paraId="0ADBD82F" w14:textId="77777777" w:rsidR="00641D82" w:rsidRPr="00771619" w:rsidRDefault="00314444" w:rsidP="00270330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</w:tr>
      <w:tr w:rsidR="008B4FBE" w:rsidRPr="00771619" w14:paraId="377208B7" w14:textId="77777777" w:rsidTr="000449C9">
        <w:tc>
          <w:tcPr>
            <w:tcW w:w="1271" w:type="dxa"/>
          </w:tcPr>
          <w:p w14:paraId="5CC48ED3" w14:textId="77777777" w:rsidR="008B4FBE" w:rsidRPr="00771619" w:rsidRDefault="000449C9" w:rsidP="008B4FBE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>3</w:t>
            </w:r>
            <w:r w:rsidR="008B4FBE" w:rsidRPr="00771619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6823" w:type="dxa"/>
          </w:tcPr>
          <w:p w14:paraId="7BA818D4" w14:textId="77777777" w:rsidR="008B4FBE" w:rsidRPr="00771619" w:rsidRDefault="0069609A" w:rsidP="0007249B">
            <w:pPr>
              <w:rPr>
                <w:rFonts w:cstheme="minorHAnsi"/>
                <w:sz w:val="20"/>
                <w:szCs w:val="20"/>
              </w:rPr>
            </w:pPr>
            <w:r w:rsidRPr="00771619">
              <w:rPr>
                <w:rFonts w:cstheme="minorHAnsi"/>
                <w:sz w:val="20"/>
                <w:szCs w:val="20"/>
              </w:rPr>
              <w:t xml:space="preserve">Račun prihoda i rashoda prema izvorima financiranja </w:t>
            </w:r>
          </w:p>
        </w:tc>
        <w:tc>
          <w:tcPr>
            <w:tcW w:w="968" w:type="dxa"/>
          </w:tcPr>
          <w:p w14:paraId="7ACD7798" w14:textId="77777777" w:rsidR="008B4FBE" w:rsidRPr="00771619" w:rsidRDefault="00314444" w:rsidP="00314444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</w:tr>
      <w:tr w:rsidR="0069609A" w:rsidRPr="00771619" w14:paraId="16F4B812" w14:textId="77777777" w:rsidTr="000449C9">
        <w:tc>
          <w:tcPr>
            <w:tcW w:w="1271" w:type="dxa"/>
          </w:tcPr>
          <w:p w14:paraId="2CC5301F" w14:textId="77777777" w:rsidR="0069609A" w:rsidRPr="00771619" w:rsidRDefault="0069609A" w:rsidP="0007249B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>4</w:t>
            </w:r>
            <w:r w:rsidRPr="00771619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6823" w:type="dxa"/>
          </w:tcPr>
          <w:p w14:paraId="23D3CE5C" w14:textId="77777777" w:rsidR="0069609A" w:rsidRPr="00771619" w:rsidRDefault="0007249B" w:rsidP="008B4FBE">
            <w:pPr>
              <w:rPr>
                <w:rFonts w:cstheme="minorHAnsi"/>
                <w:sz w:val="20"/>
                <w:szCs w:val="20"/>
              </w:rPr>
            </w:pPr>
            <w:r w:rsidRPr="00771619">
              <w:rPr>
                <w:rFonts w:cstheme="minorHAnsi"/>
                <w:sz w:val="20"/>
                <w:szCs w:val="20"/>
              </w:rPr>
              <w:t>Rashodi</w:t>
            </w:r>
            <w:r w:rsidR="0069609A" w:rsidRPr="00771619">
              <w:rPr>
                <w:rFonts w:cstheme="minorHAnsi"/>
                <w:sz w:val="20"/>
                <w:szCs w:val="20"/>
              </w:rPr>
              <w:t xml:space="preserve"> prema funkcijskoj klasifikaciji</w:t>
            </w:r>
          </w:p>
        </w:tc>
        <w:tc>
          <w:tcPr>
            <w:tcW w:w="968" w:type="dxa"/>
          </w:tcPr>
          <w:p w14:paraId="0FA062A3" w14:textId="77777777" w:rsidR="0069609A" w:rsidRPr="00771619" w:rsidRDefault="00314444" w:rsidP="00270330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</w:tr>
      <w:tr w:rsidR="0069609A" w:rsidRPr="00771619" w14:paraId="33E07E4A" w14:textId="77777777" w:rsidTr="000449C9">
        <w:tc>
          <w:tcPr>
            <w:tcW w:w="1271" w:type="dxa"/>
          </w:tcPr>
          <w:p w14:paraId="45464E80" w14:textId="77777777" w:rsidR="0069609A" w:rsidRPr="00771619" w:rsidRDefault="0069609A" w:rsidP="0007249B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>5</w:t>
            </w:r>
            <w:r w:rsidRPr="00771619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6823" w:type="dxa"/>
          </w:tcPr>
          <w:p w14:paraId="353E54AD" w14:textId="77777777" w:rsidR="0069609A" w:rsidRPr="00771619" w:rsidRDefault="0069609A" w:rsidP="0069609A">
            <w:pPr>
              <w:rPr>
                <w:rFonts w:cstheme="minorHAnsi"/>
                <w:sz w:val="20"/>
                <w:szCs w:val="20"/>
              </w:rPr>
            </w:pPr>
            <w:r w:rsidRPr="00771619">
              <w:rPr>
                <w:rFonts w:cstheme="minorHAnsi"/>
                <w:sz w:val="20"/>
                <w:szCs w:val="20"/>
              </w:rPr>
              <w:t>Račun financiranja prema ekonomskoj klasifikaciji</w:t>
            </w:r>
          </w:p>
        </w:tc>
        <w:tc>
          <w:tcPr>
            <w:tcW w:w="968" w:type="dxa"/>
          </w:tcPr>
          <w:p w14:paraId="334331F6" w14:textId="77777777" w:rsidR="0069609A" w:rsidRPr="00771619" w:rsidRDefault="00314444" w:rsidP="0069609A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</w:tr>
      <w:tr w:rsidR="0069609A" w:rsidRPr="00771619" w14:paraId="5D4F1AE4" w14:textId="77777777" w:rsidTr="000449C9">
        <w:tc>
          <w:tcPr>
            <w:tcW w:w="1271" w:type="dxa"/>
          </w:tcPr>
          <w:p w14:paraId="4659A124" w14:textId="77777777" w:rsidR="0069609A" w:rsidRPr="00771619" w:rsidRDefault="0069609A" w:rsidP="0007249B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07249B" w:rsidRPr="00771619">
              <w:rPr>
                <w:rFonts w:cstheme="minorHAnsi"/>
                <w:bCs/>
                <w:sz w:val="20"/>
                <w:szCs w:val="20"/>
              </w:rPr>
              <w:t>6</w:t>
            </w:r>
            <w:r w:rsidRPr="00771619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6823" w:type="dxa"/>
          </w:tcPr>
          <w:p w14:paraId="7787CE1F" w14:textId="77777777" w:rsidR="0069609A" w:rsidRPr="00771619" w:rsidRDefault="0069609A" w:rsidP="00B14D16">
            <w:pPr>
              <w:rPr>
                <w:rFonts w:cstheme="minorHAnsi"/>
                <w:sz w:val="20"/>
                <w:szCs w:val="20"/>
              </w:rPr>
            </w:pPr>
            <w:r w:rsidRPr="00771619">
              <w:rPr>
                <w:rFonts w:cstheme="minorHAnsi"/>
                <w:sz w:val="20"/>
                <w:szCs w:val="20"/>
              </w:rPr>
              <w:t xml:space="preserve">Račun financiranja prema izvorima financiranja </w:t>
            </w:r>
          </w:p>
        </w:tc>
        <w:tc>
          <w:tcPr>
            <w:tcW w:w="968" w:type="dxa"/>
          </w:tcPr>
          <w:p w14:paraId="2FFB789E" w14:textId="77777777" w:rsidR="0069609A" w:rsidRPr="00771619" w:rsidRDefault="00314444" w:rsidP="0069609A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</w:tr>
      <w:tr w:rsidR="00D96225" w:rsidRPr="00771619" w14:paraId="612D8F18" w14:textId="77777777" w:rsidTr="000449C9">
        <w:tc>
          <w:tcPr>
            <w:tcW w:w="1271" w:type="dxa"/>
          </w:tcPr>
          <w:p w14:paraId="3EC78055" w14:textId="77777777" w:rsidR="00D96225" w:rsidRPr="00771619" w:rsidRDefault="000449C9" w:rsidP="00B14D16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B14D16" w:rsidRPr="00771619">
              <w:rPr>
                <w:rFonts w:cstheme="minorHAnsi"/>
                <w:bCs/>
                <w:sz w:val="20"/>
                <w:szCs w:val="20"/>
              </w:rPr>
              <w:t>7</w:t>
            </w:r>
            <w:r w:rsidR="00D96225" w:rsidRPr="00771619">
              <w:rPr>
                <w:rFonts w:cstheme="minorHAns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6823" w:type="dxa"/>
          </w:tcPr>
          <w:p w14:paraId="06931F1D" w14:textId="77777777" w:rsidR="00D96225" w:rsidRPr="00771619" w:rsidRDefault="00D96225" w:rsidP="00D96225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Izvršenje rashoda po programskoj klasifikaciji</w:t>
            </w:r>
          </w:p>
        </w:tc>
        <w:tc>
          <w:tcPr>
            <w:tcW w:w="968" w:type="dxa"/>
          </w:tcPr>
          <w:p w14:paraId="551D5408" w14:textId="77777777" w:rsidR="00D96225" w:rsidRPr="00771619" w:rsidRDefault="00314444" w:rsidP="00B14D16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</w:t>
            </w:r>
          </w:p>
        </w:tc>
      </w:tr>
      <w:tr w:rsidR="00D96225" w:rsidRPr="00771619" w14:paraId="1951D184" w14:textId="77777777" w:rsidTr="000449C9">
        <w:tc>
          <w:tcPr>
            <w:tcW w:w="1271" w:type="dxa"/>
          </w:tcPr>
          <w:p w14:paraId="2BD783E8" w14:textId="77777777" w:rsidR="00D96225" w:rsidRPr="00771619" w:rsidRDefault="000449C9" w:rsidP="003A00D7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 xml:space="preserve">Tablica </w:t>
            </w:r>
            <w:r w:rsidR="003A00D7" w:rsidRPr="00771619"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6823" w:type="dxa"/>
          </w:tcPr>
          <w:p w14:paraId="05EC1C3F" w14:textId="40D51617" w:rsidR="00D96225" w:rsidRPr="00771619" w:rsidRDefault="009522B3" w:rsidP="003A00D7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Financijski plan i Izmjene i dopune financijskog plana za 2026.</w:t>
            </w:r>
          </w:p>
        </w:tc>
        <w:tc>
          <w:tcPr>
            <w:tcW w:w="968" w:type="dxa"/>
          </w:tcPr>
          <w:p w14:paraId="4E0462DF" w14:textId="249E9087" w:rsidR="00D96225" w:rsidRPr="00771619" w:rsidRDefault="00314444" w:rsidP="000449C9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="009522B3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</w:tr>
      <w:tr w:rsidR="000449C9" w:rsidRPr="00771619" w14:paraId="594214DD" w14:textId="77777777" w:rsidTr="000449C9">
        <w:tc>
          <w:tcPr>
            <w:tcW w:w="1271" w:type="dxa"/>
          </w:tcPr>
          <w:p w14:paraId="72DF79E2" w14:textId="77777777" w:rsidR="000449C9" w:rsidRPr="00771619" w:rsidRDefault="000449C9" w:rsidP="00314444">
            <w:pPr>
              <w:rPr>
                <w:rFonts w:cstheme="minorHAnsi"/>
                <w:sz w:val="20"/>
                <w:szCs w:val="20"/>
              </w:rPr>
            </w:pPr>
            <w:r w:rsidRPr="00771619">
              <w:rPr>
                <w:rFonts w:cstheme="minorHAnsi"/>
                <w:sz w:val="20"/>
                <w:szCs w:val="20"/>
              </w:rPr>
              <w:t xml:space="preserve">Tablica </w:t>
            </w:r>
            <w:r w:rsidR="00314444">
              <w:rPr>
                <w:rFonts w:cstheme="minorHAnsi"/>
                <w:sz w:val="20"/>
                <w:szCs w:val="20"/>
              </w:rPr>
              <w:t>9</w:t>
            </w:r>
            <w:r w:rsidRPr="0077161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823" w:type="dxa"/>
          </w:tcPr>
          <w:p w14:paraId="0253D781" w14:textId="0D63D1C1" w:rsidR="000449C9" w:rsidRPr="00771619" w:rsidRDefault="009522B3" w:rsidP="000449C9">
            <w:pPr>
              <w:rPr>
                <w:rFonts w:cstheme="minorHAnsi"/>
                <w:bCs/>
                <w:sz w:val="20"/>
                <w:szCs w:val="20"/>
              </w:rPr>
            </w:pPr>
            <w:r w:rsidRPr="00771619">
              <w:rPr>
                <w:rFonts w:cstheme="minorHAnsi"/>
                <w:bCs/>
                <w:sz w:val="20"/>
                <w:szCs w:val="20"/>
              </w:rPr>
              <w:t>Razrada viška po izvorima</w:t>
            </w:r>
            <w:r w:rsidRPr="00771619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8" w:type="dxa"/>
          </w:tcPr>
          <w:p w14:paraId="657F21D7" w14:textId="7D20F866" w:rsidR="000449C9" w:rsidRPr="00771619" w:rsidRDefault="009522B3" w:rsidP="000449C9">
            <w:pPr>
              <w:jc w:val="right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17</w:t>
            </w:r>
          </w:p>
        </w:tc>
      </w:tr>
    </w:tbl>
    <w:p w14:paraId="5727585F" w14:textId="77777777" w:rsidR="00641D82" w:rsidRPr="00771619" w:rsidRDefault="00641D82" w:rsidP="00C03A3C">
      <w:pPr>
        <w:spacing w:after="0"/>
        <w:rPr>
          <w:rFonts w:cstheme="minorHAnsi"/>
          <w:bCs/>
          <w:sz w:val="20"/>
          <w:szCs w:val="20"/>
        </w:rPr>
      </w:pPr>
    </w:p>
    <w:p w14:paraId="1B76188B" w14:textId="77777777" w:rsidR="00E00160" w:rsidRPr="00771619" w:rsidRDefault="00E00160" w:rsidP="00C03A3C">
      <w:pPr>
        <w:spacing w:after="0"/>
        <w:rPr>
          <w:rFonts w:cstheme="minorHAnsi"/>
          <w:bCs/>
          <w:sz w:val="20"/>
          <w:szCs w:val="20"/>
        </w:rPr>
      </w:pPr>
    </w:p>
    <w:p w14:paraId="1C9852C8" w14:textId="77777777" w:rsidR="00E00160" w:rsidRPr="00771619" w:rsidRDefault="00E00160" w:rsidP="00C03A3C">
      <w:pPr>
        <w:spacing w:after="0"/>
        <w:rPr>
          <w:rFonts w:cstheme="minorHAnsi"/>
          <w:bCs/>
          <w:sz w:val="20"/>
          <w:szCs w:val="20"/>
        </w:rPr>
      </w:pPr>
    </w:p>
    <w:sectPr w:rsidR="00E00160" w:rsidRPr="00771619" w:rsidSect="00D20BDF"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0229" w14:textId="77777777" w:rsidR="00A935E9" w:rsidRDefault="00A935E9" w:rsidP="004F4BF6">
      <w:pPr>
        <w:spacing w:after="0" w:line="240" w:lineRule="auto"/>
      </w:pPr>
      <w:r>
        <w:separator/>
      </w:r>
    </w:p>
  </w:endnote>
  <w:endnote w:type="continuationSeparator" w:id="0">
    <w:p w14:paraId="10306736" w14:textId="77777777" w:rsidR="00A935E9" w:rsidRDefault="00A935E9" w:rsidP="004F4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2C0E" w14:textId="77777777" w:rsidR="00790ED7" w:rsidRDefault="00790ED7">
    <w:pPr>
      <w:pStyle w:val="Footer"/>
      <w:jc w:val="center"/>
    </w:pPr>
  </w:p>
  <w:p w14:paraId="7E3E1BE1" w14:textId="77777777" w:rsidR="00790ED7" w:rsidRDefault="00790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513325"/>
      <w:docPartObj>
        <w:docPartGallery w:val="Page Numbers (Bottom of Page)"/>
        <w:docPartUnique/>
      </w:docPartObj>
    </w:sdtPr>
    <w:sdtContent>
      <w:p w14:paraId="06B82C4E" w14:textId="77777777" w:rsidR="00790ED7" w:rsidRDefault="00790ED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DA6">
          <w:rPr>
            <w:noProof/>
          </w:rPr>
          <w:t>2</w:t>
        </w:r>
        <w:r w:rsidR="003C0DA6">
          <w:rPr>
            <w:noProof/>
          </w:rPr>
          <w:t>2</w:t>
        </w:r>
        <w:r>
          <w:fldChar w:fldCharType="end"/>
        </w:r>
      </w:p>
    </w:sdtContent>
  </w:sdt>
  <w:p w14:paraId="628851A6" w14:textId="77777777" w:rsidR="00790ED7" w:rsidRDefault="00790E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EB39C" w14:textId="77777777" w:rsidR="00A935E9" w:rsidRDefault="00A935E9" w:rsidP="004F4BF6">
      <w:pPr>
        <w:spacing w:after="0" w:line="240" w:lineRule="auto"/>
      </w:pPr>
      <w:r>
        <w:separator/>
      </w:r>
    </w:p>
  </w:footnote>
  <w:footnote w:type="continuationSeparator" w:id="0">
    <w:p w14:paraId="742EF76E" w14:textId="77777777" w:rsidR="00A935E9" w:rsidRDefault="00A935E9" w:rsidP="004F4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1603" w14:textId="77777777" w:rsidR="00790ED7" w:rsidRDefault="00790ED7" w:rsidP="000527CA">
    <w:pPr>
      <w:pStyle w:val="Header"/>
      <w:tabs>
        <w:tab w:val="clear" w:pos="4536"/>
        <w:tab w:val="clear" w:pos="9072"/>
        <w:tab w:val="left" w:pos="1260"/>
      </w:tabs>
      <w:rPr>
        <w:b/>
        <w:sz w:val="18"/>
        <w:szCs w:val="18"/>
      </w:rPr>
    </w:pPr>
  </w:p>
  <w:p w14:paraId="40A03DBE" w14:textId="77777777" w:rsidR="00790ED7" w:rsidRDefault="00790ED7" w:rsidP="000527CA">
    <w:pPr>
      <w:pStyle w:val="Header"/>
      <w:tabs>
        <w:tab w:val="clear" w:pos="4536"/>
        <w:tab w:val="clear" w:pos="9072"/>
        <w:tab w:val="left" w:pos="1260"/>
      </w:tabs>
      <w:rPr>
        <w:b/>
        <w:sz w:val="18"/>
        <w:szCs w:val="18"/>
      </w:rPr>
    </w:pPr>
  </w:p>
  <w:p w14:paraId="5E6D74E5" w14:textId="77777777" w:rsidR="00790ED7" w:rsidRDefault="00790ED7" w:rsidP="000527CA">
    <w:pPr>
      <w:pStyle w:val="Header"/>
      <w:tabs>
        <w:tab w:val="clear" w:pos="4536"/>
        <w:tab w:val="clear" w:pos="9072"/>
        <w:tab w:val="left" w:pos="1260"/>
      </w:tabs>
      <w:rPr>
        <w:b/>
        <w:sz w:val="18"/>
        <w:szCs w:val="18"/>
      </w:rPr>
    </w:pPr>
  </w:p>
  <w:p w14:paraId="282A4AFC" w14:textId="77777777" w:rsidR="00790ED7" w:rsidRPr="00134B9E" w:rsidRDefault="00790ED7" w:rsidP="000527CA">
    <w:pPr>
      <w:pStyle w:val="Header"/>
      <w:tabs>
        <w:tab w:val="clear" w:pos="4536"/>
        <w:tab w:val="clear" w:pos="9072"/>
        <w:tab w:val="left" w:pos="1260"/>
      </w:tabs>
      <w:rPr>
        <w:b/>
        <w:sz w:val="18"/>
        <w:szCs w:val="18"/>
      </w:rPr>
    </w:pPr>
    <w:r w:rsidRPr="00134B9E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627"/>
    <w:multiLevelType w:val="hybridMultilevel"/>
    <w:tmpl w:val="E2069444"/>
    <w:lvl w:ilvl="0" w:tplc="1746462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04AFE"/>
    <w:multiLevelType w:val="hybridMultilevel"/>
    <w:tmpl w:val="6EA41794"/>
    <w:lvl w:ilvl="0" w:tplc="041A000F">
      <w:start w:val="1"/>
      <w:numFmt w:val="decimal"/>
      <w:lvlText w:val="%1."/>
      <w:lvlJc w:val="left"/>
      <w:pPr>
        <w:ind w:left="1425" w:hanging="360"/>
      </w:p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BF6138D"/>
    <w:multiLevelType w:val="multilevel"/>
    <w:tmpl w:val="DD62AD40"/>
    <w:lvl w:ilvl="0">
      <w:start w:val="3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6" w:hanging="1800"/>
      </w:pPr>
      <w:rPr>
        <w:rFonts w:hint="default"/>
      </w:rPr>
    </w:lvl>
  </w:abstractNum>
  <w:abstractNum w:abstractNumId="3" w15:restartNumberingAfterBreak="0">
    <w:nsid w:val="5A693945"/>
    <w:multiLevelType w:val="hybridMultilevel"/>
    <w:tmpl w:val="466AA8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E60B0"/>
    <w:multiLevelType w:val="hybridMultilevel"/>
    <w:tmpl w:val="1DDCCF80"/>
    <w:lvl w:ilvl="0" w:tplc="071C38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C5827F0"/>
    <w:multiLevelType w:val="hybridMultilevel"/>
    <w:tmpl w:val="FB2EB510"/>
    <w:lvl w:ilvl="0" w:tplc="6CC8AEAE">
      <w:start w:val="1"/>
      <w:numFmt w:val="lowerLetter"/>
      <w:lvlText w:val="%1)"/>
      <w:lvlJc w:val="left"/>
      <w:pPr>
        <w:ind w:left="720" w:hanging="360"/>
      </w:pPr>
      <w:rPr>
        <w:rFonts w:eastAsia="Times New Roman"/>
        <w:u w:val="singl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8F0018"/>
    <w:multiLevelType w:val="hybridMultilevel"/>
    <w:tmpl w:val="755A8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C4939"/>
    <w:multiLevelType w:val="multilevel"/>
    <w:tmpl w:val="B228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25408997">
    <w:abstractNumId w:val="3"/>
  </w:num>
  <w:num w:numId="2" w16cid:durableId="168716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114043">
    <w:abstractNumId w:val="1"/>
  </w:num>
  <w:num w:numId="4" w16cid:durableId="317998613">
    <w:abstractNumId w:val="6"/>
  </w:num>
  <w:num w:numId="5" w16cid:durableId="79568239">
    <w:abstractNumId w:val="2"/>
  </w:num>
  <w:num w:numId="6" w16cid:durableId="1599754006">
    <w:abstractNumId w:val="0"/>
  </w:num>
  <w:num w:numId="7" w16cid:durableId="1469276146">
    <w:abstractNumId w:val="4"/>
  </w:num>
  <w:num w:numId="8" w16cid:durableId="19604071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532"/>
    <w:rsid w:val="00001A4F"/>
    <w:rsid w:val="00004301"/>
    <w:rsid w:val="000055CE"/>
    <w:rsid w:val="00007BB7"/>
    <w:rsid w:val="0001097D"/>
    <w:rsid w:val="00013CEF"/>
    <w:rsid w:val="000142B9"/>
    <w:rsid w:val="00027B63"/>
    <w:rsid w:val="000367E1"/>
    <w:rsid w:val="00037FCC"/>
    <w:rsid w:val="000420A7"/>
    <w:rsid w:val="000449C9"/>
    <w:rsid w:val="00045ED6"/>
    <w:rsid w:val="000511A2"/>
    <w:rsid w:val="00051816"/>
    <w:rsid w:val="000527CA"/>
    <w:rsid w:val="0005441E"/>
    <w:rsid w:val="000572EF"/>
    <w:rsid w:val="00063422"/>
    <w:rsid w:val="0007249B"/>
    <w:rsid w:val="00072DC8"/>
    <w:rsid w:val="00072F27"/>
    <w:rsid w:val="00073855"/>
    <w:rsid w:val="000754B4"/>
    <w:rsid w:val="00076A5F"/>
    <w:rsid w:val="00085078"/>
    <w:rsid w:val="00085E26"/>
    <w:rsid w:val="000929D7"/>
    <w:rsid w:val="00095CF9"/>
    <w:rsid w:val="0009758C"/>
    <w:rsid w:val="000A1279"/>
    <w:rsid w:val="000A2A77"/>
    <w:rsid w:val="000A563A"/>
    <w:rsid w:val="000B0DD7"/>
    <w:rsid w:val="000B6800"/>
    <w:rsid w:val="000B701E"/>
    <w:rsid w:val="000C76A7"/>
    <w:rsid w:val="000D5639"/>
    <w:rsid w:val="000D6CBB"/>
    <w:rsid w:val="000E068D"/>
    <w:rsid w:val="000E0D8D"/>
    <w:rsid w:val="000E4ACF"/>
    <w:rsid w:val="000E5BD5"/>
    <w:rsid w:val="000F2356"/>
    <w:rsid w:val="000F41B7"/>
    <w:rsid w:val="000F478A"/>
    <w:rsid w:val="000F48F3"/>
    <w:rsid w:val="0010185B"/>
    <w:rsid w:val="001031AD"/>
    <w:rsid w:val="00104176"/>
    <w:rsid w:val="00104A05"/>
    <w:rsid w:val="00107B27"/>
    <w:rsid w:val="0011039C"/>
    <w:rsid w:val="00112BBE"/>
    <w:rsid w:val="00113E0D"/>
    <w:rsid w:val="00126458"/>
    <w:rsid w:val="001316F7"/>
    <w:rsid w:val="00134B9E"/>
    <w:rsid w:val="00135C53"/>
    <w:rsid w:val="00136C65"/>
    <w:rsid w:val="00137EA0"/>
    <w:rsid w:val="00140139"/>
    <w:rsid w:val="00140282"/>
    <w:rsid w:val="00141DDF"/>
    <w:rsid w:val="001472E5"/>
    <w:rsid w:val="001479D0"/>
    <w:rsid w:val="00147BC3"/>
    <w:rsid w:val="001506F2"/>
    <w:rsid w:val="001551F2"/>
    <w:rsid w:val="00157D79"/>
    <w:rsid w:val="00157FFB"/>
    <w:rsid w:val="0016046A"/>
    <w:rsid w:val="001661A4"/>
    <w:rsid w:val="00167F37"/>
    <w:rsid w:val="001776DB"/>
    <w:rsid w:val="00180869"/>
    <w:rsid w:val="001829CF"/>
    <w:rsid w:val="0019059D"/>
    <w:rsid w:val="00194636"/>
    <w:rsid w:val="001961BD"/>
    <w:rsid w:val="001A10FE"/>
    <w:rsid w:val="001A2701"/>
    <w:rsid w:val="001A271B"/>
    <w:rsid w:val="001A5BB5"/>
    <w:rsid w:val="001A7B38"/>
    <w:rsid w:val="001B1D3C"/>
    <w:rsid w:val="001B21FE"/>
    <w:rsid w:val="001B6BFD"/>
    <w:rsid w:val="001B6E9C"/>
    <w:rsid w:val="001B78EA"/>
    <w:rsid w:val="001D0A23"/>
    <w:rsid w:val="001D1E01"/>
    <w:rsid w:val="001D3C32"/>
    <w:rsid w:val="001D7D14"/>
    <w:rsid w:val="001E126E"/>
    <w:rsid w:val="001E1B11"/>
    <w:rsid w:val="001E1BC6"/>
    <w:rsid w:val="001E56BE"/>
    <w:rsid w:val="001F2686"/>
    <w:rsid w:val="001F3BA4"/>
    <w:rsid w:val="001F47BA"/>
    <w:rsid w:val="001F730F"/>
    <w:rsid w:val="002112CB"/>
    <w:rsid w:val="00211FE1"/>
    <w:rsid w:val="0021619E"/>
    <w:rsid w:val="002167BD"/>
    <w:rsid w:val="0022266C"/>
    <w:rsid w:val="00222913"/>
    <w:rsid w:val="002273D7"/>
    <w:rsid w:val="00231F55"/>
    <w:rsid w:val="002322F8"/>
    <w:rsid w:val="0023265A"/>
    <w:rsid w:val="002353AA"/>
    <w:rsid w:val="00235D5D"/>
    <w:rsid w:val="0023782E"/>
    <w:rsid w:val="002406B3"/>
    <w:rsid w:val="0024116B"/>
    <w:rsid w:val="0024169F"/>
    <w:rsid w:val="0025142F"/>
    <w:rsid w:val="0025288A"/>
    <w:rsid w:val="00257D6E"/>
    <w:rsid w:val="002626A4"/>
    <w:rsid w:val="0026508C"/>
    <w:rsid w:val="002672AE"/>
    <w:rsid w:val="00270330"/>
    <w:rsid w:val="002803FB"/>
    <w:rsid w:val="00280696"/>
    <w:rsid w:val="00283E9A"/>
    <w:rsid w:val="0029247E"/>
    <w:rsid w:val="00295144"/>
    <w:rsid w:val="002A13E7"/>
    <w:rsid w:val="002A2550"/>
    <w:rsid w:val="002A3BF5"/>
    <w:rsid w:val="002A453B"/>
    <w:rsid w:val="002A568C"/>
    <w:rsid w:val="002A5921"/>
    <w:rsid w:val="002B0246"/>
    <w:rsid w:val="002B11F7"/>
    <w:rsid w:val="002B1FD1"/>
    <w:rsid w:val="002B28EF"/>
    <w:rsid w:val="002C23F3"/>
    <w:rsid w:val="002C4429"/>
    <w:rsid w:val="002C4DB6"/>
    <w:rsid w:val="002C5674"/>
    <w:rsid w:val="002C585B"/>
    <w:rsid w:val="002C5D93"/>
    <w:rsid w:val="002D296E"/>
    <w:rsid w:val="002D7E91"/>
    <w:rsid w:val="002E695A"/>
    <w:rsid w:val="002E7494"/>
    <w:rsid w:val="002E7495"/>
    <w:rsid w:val="002F419F"/>
    <w:rsid w:val="002F541D"/>
    <w:rsid w:val="00301E34"/>
    <w:rsid w:val="00301EA9"/>
    <w:rsid w:val="00302A27"/>
    <w:rsid w:val="00306FA0"/>
    <w:rsid w:val="00312317"/>
    <w:rsid w:val="00314444"/>
    <w:rsid w:val="00314EFA"/>
    <w:rsid w:val="00320CD0"/>
    <w:rsid w:val="00321795"/>
    <w:rsid w:val="003259DF"/>
    <w:rsid w:val="003271FD"/>
    <w:rsid w:val="00327CEA"/>
    <w:rsid w:val="00330563"/>
    <w:rsid w:val="0033470D"/>
    <w:rsid w:val="00335965"/>
    <w:rsid w:val="003371BC"/>
    <w:rsid w:val="003418F1"/>
    <w:rsid w:val="00342E2C"/>
    <w:rsid w:val="00347236"/>
    <w:rsid w:val="00347B06"/>
    <w:rsid w:val="00350674"/>
    <w:rsid w:val="00357F7D"/>
    <w:rsid w:val="00360B72"/>
    <w:rsid w:val="00363E52"/>
    <w:rsid w:val="0036438C"/>
    <w:rsid w:val="00364ABD"/>
    <w:rsid w:val="00364C5E"/>
    <w:rsid w:val="00364F0E"/>
    <w:rsid w:val="0036704E"/>
    <w:rsid w:val="00370041"/>
    <w:rsid w:val="00370782"/>
    <w:rsid w:val="00370D42"/>
    <w:rsid w:val="00371804"/>
    <w:rsid w:val="00376092"/>
    <w:rsid w:val="00381419"/>
    <w:rsid w:val="0038590C"/>
    <w:rsid w:val="0038702C"/>
    <w:rsid w:val="00390F1F"/>
    <w:rsid w:val="00391E1C"/>
    <w:rsid w:val="0039442A"/>
    <w:rsid w:val="003A00D7"/>
    <w:rsid w:val="003A22BA"/>
    <w:rsid w:val="003A6114"/>
    <w:rsid w:val="003B3B6F"/>
    <w:rsid w:val="003C0DA6"/>
    <w:rsid w:val="003C2473"/>
    <w:rsid w:val="003C2D11"/>
    <w:rsid w:val="003D2156"/>
    <w:rsid w:val="003D3295"/>
    <w:rsid w:val="003E0488"/>
    <w:rsid w:val="003E3CB2"/>
    <w:rsid w:val="003F3857"/>
    <w:rsid w:val="003F46CD"/>
    <w:rsid w:val="003F47C3"/>
    <w:rsid w:val="00400A9C"/>
    <w:rsid w:val="0040131A"/>
    <w:rsid w:val="00403D66"/>
    <w:rsid w:val="00404825"/>
    <w:rsid w:val="004066F4"/>
    <w:rsid w:val="00413229"/>
    <w:rsid w:val="00415AEB"/>
    <w:rsid w:val="00415CEF"/>
    <w:rsid w:val="00425614"/>
    <w:rsid w:val="004327CA"/>
    <w:rsid w:val="00432A48"/>
    <w:rsid w:val="00434889"/>
    <w:rsid w:val="00436715"/>
    <w:rsid w:val="00444F16"/>
    <w:rsid w:val="004455D9"/>
    <w:rsid w:val="00452D01"/>
    <w:rsid w:val="00453FD0"/>
    <w:rsid w:val="00454581"/>
    <w:rsid w:val="00456A91"/>
    <w:rsid w:val="004572EA"/>
    <w:rsid w:val="004612C3"/>
    <w:rsid w:val="004626DB"/>
    <w:rsid w:val="00465D4A"/>
    <w:rsid w:val="0047154D"/>
    <w:rsid w:val="004716C8"/>
    <w:rsid w:val="00471C4F"/>
    <w:rsid w:val="00473F34"/>
    <w:rsid w:val="00476500"/>
    <w:rsid w:val="00481CB0"/>
    <w:rsid w:val="004834D1"/>
    <w:rsid w:val="00484DC2"/>
    <w:rsid w:val="00487166"/>
    <w:rsid w:val="00490BF9"/>
    <w:rsid w:val="00492876"/>
    <w:rsid w:val="004934DF"/>
    <w:rsid w:val="00495DE0"/>
    <w:rsid w:val="00496729"/>
    <w:rsid w:val="004A0E45"/>
    <w:rsid w:val="004A6537"/>
    <w:rsid w:val="004A69D0"/>
    <w:rsid w:val="004A78F7"/>
    <w:rsid w:val="004B1A21"/>
    <w:rsid w:val="004B4768"/>
    <w:rsid w:val="004C0F66"/>
    <w:rsid w:val="004D05F9"/>
    <w:rsid w:val="004D2147"/>
    <w:rsid w:val="004D5797"/>
    <w:rsid w:val="004D7AAC"/>
    <w:rsid w:val="004E0C28"/>
    <w:rsid w:val="004E0DCB"/>
    <w:rsid w:val="004E251D"/>
    <w:rsid w:val="004F01DB"/>
    <w:rsid w:val="004F4BF6"/>
    <w:rsid w:val="004F55DF"/>
    <w:rsid w:val="004F5CC4"/>
    <w:rsid w:val="004F67F9"/>
    <w:rsid w:val="004F7260"/>
    <w:rsid w:val="005034E5"/>
    <w:rsid w:val="00507CAA"/>
    <w:rsid w:val="00511532"/>
    <w:rsid w:val="00512AE6"/>
    <w:rsid w:val="00513B6D"/>
    <w:rsid w:val="005158BD"/>
    <w:rsid w:val="00517F53"/>
    <w:rsid w:val="00520D4B"/>
    <w:rsid w:val="00523D0A"/>
    <w:rsid w:val="00524A2F"/>
    <w:rsid w:val="005347DC"/>
    <w:rsid w:val="005356C2"/>
    <w:rsid w:val="0053600C"/>
    <w:rsid w:val="00545742"/>
    <w:rsid w:val="00547457"/>
    <w:rsid w:val="005506F9"/>
    <w:rsid w:val="0056343B"/>
    <w:rsid w:val="005643D5"/>
    <w:rsid w:val="0056714E"/>
    <w:rsid w:val="00570F2A"/>
    <w:rsid w:val="0057279A"/>
    <w:rsid w:val="0057583D"/>
    <w:rsid w:val="00576485"/>
    <w:rsid w:val="005820F6"/>
    <w:rsid w:val="0059007D"/>
    <w:rsid w:val="0059199B"/>
    <w:rsid w:val="005920EB"/>
    <w:rsid w:val="005A3678"/>
    <w:rsid w:val="005B156E"/>
    <w:rsid w:val="005B2C15"/>
    <w:rsid w:val="005B5650"/>
    <w:rsid w:val="005B59CD"/>
    <w:rsid w:val="005B5CF8"/>
    <w:rsid w:val="005C2598"/>
    <w:rsid w:val="005C3B1F"/>
    <w:rsid w:val="005C4596"/>
    <w:rsid w:val="005D1300"/>
    <w:rsid w:val="005D3BEC"/>
    <w:rsid w:val="005D3ED3"/>
    <w:rsid w:val="005D4002"/>
    <w:rsid w:val="005D4273"/>
    <w:rsid w:val="005D5C10"/>
    <w:rsid w:val="005D7667"/>
    <w:rsid w:val="005E6271"/>
    <w:rsid w:val="005F2860"/>
    <w:rsid w:val="005F4D9C"/>
    <w:rsid w:val="00602936"/>
    <w:rsid w:val="006030BB"/>
    <w:rsid w:val="00604672"/>
    <w:rsid w:val="00604A81"/>
    <w:rsid w:val="006053E4"/>
    <w:rsid w:val="00611A58"/>
    <w:rsid w:val="0061249D"/>
    <w:rsid w:val="0061500A"/>
    <w:rsid w:val="00637E77"/>
    <w:rsid w:val="00641D82"/>
    <w:rsid w:val="00642E59"/>
    <w:rsid w:val="00643F09"/>
    <w:rsid w:val="006440A1"/>
    <w:rsid w:val="00644BB4"/>
    <w:rsid w:val="00647F6B"/>
    <w:rsid w:val="00647F91"/>
    <w:rsid w:val="00652B41"/>
    <w:rsid w:val="0065537E"/>
    <w:rsid w:val="006624F0"/>
    <w:rsid w:val="00664D0C"/>
    <w:rsid w:val="0066683A"/>
    <w:rsid w:val="00674E67"/>
    <w:rsid w:val="0067722B"/>
    <w:rsid w:val="0067728B"/>
    <w:rsid w:val="0068146F"/>
    <w:rsid w:val="00681B4D"/>
    <w:rsid w:val="00682BCE"/>
    <w:rsid w:val="00685390"/>
    <w:rsid w:val="00687D07"/>
    <w:rsid w:val="00690062"/>
    <w:rsid w:val="0069421D"/>
    <w:rsid w:val="00694A10"/>
    <w:rsid w:val="00695093"/>
    <w:rsid w:val="0069609A"/>
    <w:rsid w:val="00697860"/>
    <w:rsid w:val="006A117B"/>
    <w:rsid w:val="006A29CE"/>
    <w:rsid w:val="006A566E"/>
    <w:rsid w:val="006B1978"/>
    <w:rsid w:val="006B335F"/>
    <w:rsid w:val="006B3F37"/>
    <w:rsid w:val="006B69CB"/>
    <w:rsid w:val="006C2E29"/>
    <w:rsid w:val="006C336D"/>
    <w:rsid w:val="006C40D0"/>
    <w:rsid w:val="006C460B"/>
    <w:rsid w:val="006C6550"/>
    <w:rsid w:val="006D01A6"/>
    <w:rsid w:val="006D238E"/>
    <w:rsid w:val="006D53F0"/>
    <w:rsid w:val="006E0A9D"/>
    <w:rsid w:val="006E6101"/>
    <w:rsid w:val="006E67C3"/>
    <w:rsid w:val="006F0181"/>
    <w:rsid w:val="006F1C85"/>
    <w:rsid w:val="00702449"/>
    <w:rsid w:val="00711B3A"/>
    <w:rsid w:val="00717AA1"/>
    <w:rsid w:val="0072117D"/>
    <w:rsid w:val="00722253"/>
    <w:rsid w:val="0072283D"/>
    <w:rsid w:val="00723DC6"/>
    <w:rsid w:val="00730895"/>
    <w:rsid w:val="0073300A"/>
    <w:rsid w:val="007334F9"/>
    <w:rsid w:val="0073578A"/>
    <w:rsid w:val="007407B9"/>
    <w:rsid w:val="00741A3F"/>
    <w:rsid w:val="0074552D"/>
    <w:rsid w:val="0074557A"/>
    <w:rsid w:val="0075027E"/>
    <w:rsid w:val="0075106D"/>
    <w:rsid w:val="0075341F"/>
    <w:rsid w:val="00753E20"/>
    <w:rsid w:val="007603A0"/>
    <w:rsid w:val="007632AB"/>
    <w:rsid w:val="00764ED0"/>
    <w:rsid w:val="0076621E"/>
    <w:rsid w:val="007668E0"/>
    <w:rsid w:val="00771619"/>
    <w:rsid w:val="007734FE"/>
    <w:rsid w:val="00775B75"/>
    <w:rsid w:val="00776DE2"/>
    <w:rsid w:val="0078268A"/>
    <w:rsid w:val="00783953"/>
    <w:rsid w:val="00787178"/>
    <w:rsid w:val="0078776B"/>
    <w:rsid w:val="00790EC7"/>
    <w:rsid w:val="00790ED7"/>
    <w:rsid w:val="00792767"/>
    <w:rsid w:val="00793087"/>
    <w:rsid w:val="007954CB"/>
    <w:rsid w:val="007A23DE"/>
    <w:rsid w:val="007A3EFE"/>
    <w:rsid w:val="007A51ED"/>
    <w:rsid w:val="007A5742"/>
    <w:rsid w:val="007A62ED"/>
    <w:rsid w:val="007B0BC4"/>
    <w:rsid w:val="007C1E82"/>
    <w:rsid w:val="007C56B2"/>
    <w:rsid w:val="007C5C97"/>
    <w:rsid w:val="007C6ADD"/>
    <w:rsid w:val="007D2CA8"/>
    <w:rsid w:val="007D4A9E"/>
    <w:rsid w:val="007D4E77"/>
    <w:rsid w:val="007D5045"/>
    <w:rsid w:val="007E1EA9"/>
    <w:rsid w:val="007E2CE6"/>
    <w:rsid w:val="007E7BBD"/>
    <w:rsid w:val="007F0325"/>
    <w:rsid w:val="007F0D95"/>
    <w:rsid w:val="007F37DA"/>
    <w:rsid w:val="007F4BFD"/>
    <w:rsid w:val="007F55BF"/>
    <w:rsid w:val="00800059"/>
    <w:rsid w:val="008018F4"/>
    <w:rsid w:val="0080430D"/>
    <w:rsid w:val="008049CC"/>
    <w:rsid w:val="00805259"/>
    <w:rsid w:val="0080753E"/>
    <w:rsid w:val="008103B8"/>
    <w:rsid w:val="0081301A"/>
    <w:rsid w:val="00816FDC"/>
    <w:rsid w:val="00817230"/>
    <w:rsid w:val="00820FBE"/>
    <w:rsid w:val="00823F1C"/>
    <w:rsid w:val="00823F35"/>
    <w:rsid w:val="00826AAD"/>
    <w:rsid w:val="0083065D"/>
    <w:rsid w:val="00833D85"/>
    <w:rsid w:val="008357E7"/>
    <w:rsid w:val="00835F72"/>
    <w:rsid w:val="00837CE7"/>
    <w:rsid w:val="00840675"/>
    <w:rsid w:val="0084442C"/>
    <w:rsid w:val="00851018"/>
    <w:rsid w:val="008513F5"/>
    <w:rsid w:val="00851772"/>
    <w:rsid w:val="00852645"/>
    <w:rsid w:val="008532CD"/>
    <w:rsid w:val="00853584"/>
    <w:rsid w:val="00861B26"/>
    <w:rsid w:val="008625B8"/>
    <w:rsid w:val="00863CE9"/>
    <w:rsid w:val="00884608"/>
    <w:rsid w:val="00892284"/>
    <w:rsid w:val="00892A0F"/>
    <w:rsid w:val="008931F8"/>
    <w:rsid w:val="00894AE2"/>
    <w:rsid w:val="00894EDD"/>
    <w:rsid w:val="008958BE"/>
    <w:rsid w:val="00896FB8"/>
    <w:rsid w:val="00897624"/>
    <w:rsid w:val="00897A75"/>
    <w:rsid w:val="008A0EB1"/>
    <w:rsid w:val="008A13E6"/>
    <w:rsid w:val="008A1F95"/>
    <w:rsid w:val="008A24C5"/>
    <w:rsid w:val="008A3AE2"/>
    <w:rsid w:val="008A60CA"/>
    <w:rsid w:val="008A731B"/>
    <w:rsid w:val="008B2292"/>
    <w:rsid w:val="008B4001"/>
    <w:rsid w:val="008B4FBE"/>
    <w:rsid w:val="008B6AC3"/>
    <w:rsid w:val="008B7B15"/>
    <w:rsid w:val="008B7FEC"/>
    <w:rsid w:val="008C5658"/>
    <w:rsid w:val="008D5DBA"/>
    <w:rsid w:val="008E0917"/>
    <w:rsid w:val="008E0C24"/>
    <w:rsid w:val="008E4489"/>
    <w:rsid w:val="008E5418"/>
    <w:rsid w:val="008F1F48"/>
    <w:rsid w:val="008F5C7E"/>
    <w:rsid w:val="00902382"/>
    <w:rsid w:val="009049BA"/>
    <w:rsid w:val="0090560D"/>
    <w:rsid w:val="00906A1C"/>
    <w:rsid w:val="00913DBB"/>
    <w:rsid w:val="00920789"/>
    <w:rsid w:val="00933CF1"/>
    <w:rsid w:val="0094214D"/>
    <w:rsid w:val="00946E40"/>
    <w:rsid w:val="009522B3"/>
    <w:rsid w:val="00960822"/>
    <w:rsid w:val="009644DF"/>
    <w:rsid w:val="00964F3C"/>
    <w:rsid w:val="0096582F"/>
    <w:rsid w:val="00966F37"/>
    <w:rsid w:val="00974041"/>
    <w:rsid w:val="00974C29"/>
    <w:rsid w:val="00984248"/>
    <w:rsid w:val="00986B2C"/>
    <w:rsid w:val="00990C4B"/>
    <w:rsid w:val="0099270A"/>
    <w:rsid w:val="00993829"/>
    <w:rsid w:val="009938EC"/>
    <w:rsid w:val="00993E1A"/>
    <w:rsid w:val="009959B7"/>
    <w:rsid w:val="00997602"/>
    <w:rsid w:val="009A15D6"/>
    <w:rsid w:val="009A16ED"/>
    <w:rsid w:val="009A1BF8"/>
    <w:rsid w:val="009A3B91"/>
    <w:rsid w:val="009A5702"/>
    <w:rsid w:val="009A7203"/>
    <w:rsid w:val="009A7C83"/>
    <w:rsid w:val="009B18C5"/>
    <w:rsid w:val="009B5B32"/>
    <w:rsid w:val="009C0B57"/>
    <w:rsid w:val="009C40C2"/>
    <w:rsid w:val="009C75FA"/>
    <w:rsid w:val="009D05C4"/>
    <w:rsid w:val="009D2690"/>
    <w:rsid w:val="009D5271"/>
    <w:rsid w:val="009D7158"/>
    <w:rsid w:val="009D71AC"/>
    <w:rsid w:val="009E001F"/>
    <w:rsid w:val="009E32A3"/>
    <w:rsid w:val="009E4905"/>
    <w:rsid w:val="009F040E"/>
    <w:rsid w:val="009F2896"/>
    <w:rsid w:val="009F2BA8"/>
    <w:rsid w:val="009F5AB7"/>
    <w:rsid w:val="00A01604"/>
    <w:rsid w:val="00A031F8"/>
    <w:rsid w:val="00A06DE3"/>
    <w:rsid w:val="00A0759C"/>
    <w:rsid w:val="00A11904"/>
    <w:rsid w:val="00A158FA"/>
    <w:rsid w:val="00A20AC7"/>
    <w:rsid w:val="00A212BC"/>
    <w:rsid w:val="00A215A9"/>
    <w:rsid w:val="00A257B9"/>
    <w:rsid w:val="00A25D83"/>
    <w:rsid w:val="00A337BF"/>
    <w:rsid w:val="00A349A8"/>
    <w:rsid w:val="00A34D35"/>
    <w:rsid w:val="00A428DA"/>
    <w:rsid w:val="00A474E5"/>
    <w:rsid w:val="00A528AF"/>
    <w:rsid w:val="00A624F8"/>
    <w:rsid w:val="00A66D04"/>
    <w:rsid w:val="00A719F0"/>
    <w:rsid w:val="00A72429"/>
    <w:rsid w:val="00A7392B"/>
    <w:rsid w:val="00A81AB1"/>
    <w:rsid w:val="00A82A1E"/>
    <w:rsid w:val="00A85D03"/>
    <w:rsid w:val="00A87BD3"/>
    <w:rsid w:val="00A9237E"/>
    <w:rsid w:val="00A92754"/>
    <w:rsid w:val="00A935E9"/>
    <w:rsid w:val="00A9389F"/>
    <w:rsid w:val="00A95A84"/>
    <w:rsid w:val="00AA0A76"/>
    <w:rsid w:val="00AA46E2"/>
    <w:rsid w:val="00AA54A2"/>
    <w:rsid w:val="00AA6A39"/>
    <w:rsid w:val="00AA6FD7"/>
    <w:rsid w:val="00AA7325"/>
    <w:rsid w:val="00AB064C"/>
    <w:rsid w:val="00AB77E6"/>
    <w:rsid w:val="00AC0F18"/>
    <w:rsid w:val="00AC1F1F"/>
    <w:rsid w:val="00AC3135"/>
    <w:rsid w:val="00AC62EE"/>
    <w:rsid w:val="00AD1344"/>
    <w:rsid w:val="00AD2B1B"/>
    <w:rsid w:val="00AD33DF"/>
    <w:rsid w:val="00AD63EA"/>
    <w:rsid w:val="00AE02B0"/>
    <w:rsid w:val="00AE0AE0"/>
    <w:rsid w:val="00AE0B1B"/>
    <w:rsid w:val="00AF6161"/>
    <w:rsid w:val="00AF667C"/>
    <w:rsid w:val="00B02961"/>
    <w:rsid w:val="00B03C76"/>
    <w:rsid w:val="00B04B78"/>
    <w:rsid w:val="00B04EFA"/>
    <w:rsid w:val="00B064F2"/>
    <w:rsid w:val="00B10CED"/>
    <w:rsid w:val="00B129A5"/>
    <w:rsid w:val="00B14D16"/>
    <w:rsid w:val="00B17F58"/>
    <w:rsid w:val="00B221A9"/>
    <w:rsid w:val="00B22669"/>
    <w:rsid w:val="00B2432B"/>
    <w:rsid w:val="00B24398"/>
    <w:rsid w:val="00B26965"/>
    <w:rsid w:val="00B3064C"/>
    <w:rsid w:val="00B34EC1"/>
    <w:rsid w:val="00B360C5"/>
    <w:rsid w:val="00B42B0C"/>
    <w:rsid w:val="00B466EF"/>
    <w:rsid w:val="00B52138"/>
    <w:rsid w:val="00B53FB9"/>
    <w:rsid w:val="00B54AFA"/>
    <w:rsid w:val="00B57CEF"/>
    <w:rsid w:val="00B6149B"/>
    <w:rsid w:val="00B7274F"/>
    <w:rsid w:val="00B72F69"/>
    <w:rsid w:val="00B75F74"/>
    <w:rsid w:val="00B822FB"/>
    <w:rsid w:val="00B851FD"/>
    <w:rsid w:val="00B91692"/>
    <w:rsid w:val="00B91CC3"/>
    <w:rsid w:val="00B933D8"/>
    <w:rsid w:val="00B97999"/>
    <w:rsid w:val="00BA1A02"/>
    <w:rsid w:val="00BA3072"/>
    <w:rsid w:val="00BA371F"/>
    <w:rsid w:val="00BA4444"/>
    <w:rsid w:val="00BA6FC4"/>
    <w:rsid w:val="00BB308B"/>
    <w:rsid w:val="00BB3E36"/>
    <w:rsid w:val="00BB454C"/>
    <w:rsid w:val="00BB4F5E"/>
    <w:rsid w:val="00BC03CB"/>
    <w:rsid w:val="00BC064C"/>
    <w:rsid w:val="00BC17E7"/>
    <w:rsid w:val="00BC5A53"/>
    <w:rsid w:val="00BC700E"/>
    <w:rsid w:val="00BD0E2D"/>
    <w:rsid w:val="00BE0BD9"/>
    <w:rsid w:val="00BE0C0B"/>
    <w:rsid w:val="00BE1F49"/>
    <w:rsid w:val="00BE215E"/>
    <w:rsid w:val="00BE3A9B"/>
    <w:rsid w:val="00BE566B"/>
    <w:rsid w:val="00BE785A"/>
    <w:rsid w:val="00BF64C0"/>
    <w:rsid w:val="00C004C7"/>
    <w:rsid w:val="00C03A3C"/>
    <w:rsid w:val="00C043AB"/>
    <w:rsid w:val="00C06A87"/>
    <w:rsid w:val="00C11A12"/>
    <w:rsid w:val="00C13904"/>
    <w:rsid w:val="00C13C4E"/>
    <w:rsid w:val="00C2064A"/>
    <w:rsid w:val="00C23D0B"/>
    <w:rsid w:val="00C24921"/>
    <w:rsid w:val="00C31034"/>
    <w:rsid w:val="00C31EBA"/>
    <w:rsid w:val="00C342FE"/>
    <w:rsid w:val="00C412C0"/>
    <w:rsid w:val="00C41E91"/>
    <w:rsid w:val="00C42B28"/>
    <w:rsid w:val="00C5443D"/>
    <w:rsid w:val="00C55CAE"/>
    <w:rsid w:val="00C56224"/>
    <w:rsid w:val="00C569D2"/>
    <w:rsid w:val="00C617B0"/>
    <w:rsid w:val="00C62F86"/>
    <w:rsid w:val="00C65AD5"/>
    <w:rsid w:val="00C65C76"/>
    <w:rsid w:val="00C66615"/>
    <w:rsid w:val="00C668F9"/>
    <w:rsid w:val="00C66BFC"/>
    <w:rsid w:val="00C66C57"/>
    <w:rsid w:val="00C66FFD"/>
    <w:rsid w:val="00C6725E"/>
    <w:rsid w:val="00C70734"/>
    <w:rsid w:val="00C754D8"/>
    <w:rsid w:val="00C81FCA"/>
    <w:rsid w:val="00C82126"/>
    <w:rsid w:val="00C85D03"/>
    <w:rsid w:val="00C933B8"/>
    <w:rsid w:val="00C96449"/>
    <w:rsid w:val="00C96DB7"/>
    <w:rsid w:val="00CA0C60"/>
    <w:rsid w:val="00CA1CD0"/>
    <w:rsid w:val="00CA4490"/>
    <w:rsid w:val="00CA4D66"/>
    <w:rsid w:val="00CA56B3"/>
    <w:rsid w:val="00CB2285"/>
    <w:rsid w:val="00CB4E0D"/>
    <w:rsid w:val="00CB5EEC"/>
    <w:rsid w:val="00CB6CBB"/>
    <w:rsid w:val="00CC43C2"/>
    <w:rsid w:val="00CC5051"/>
    <w:rsid w:val="00CD1D53"/>
    <w:rsid w:val="00CD2149"/>
    <w:rsid w:val="00CD3202"/>
    <w:rsid w:val="00CD4B5C"/>
    <w:rsid w:val="00CD4F88"/>
    <w:rsid w:val="00CE049B"/>
    <w:rsid w:val="00CE1013"/>
    <w:rsid w:val="00CE1540"/>
    <w:rsid w:val="00CF0BE1"/>
    <w:rsid w:val="00CF52A4"/>
    <w:rsid w:val="00CF5BF5"/>
    <w:rsid w:val="00D11C98"/>
    <w:rsid w:val="00D16E0A"/>
    <w:rsid w:val="00D20BDF"/>
    <w:rsid w:val="00D21F36"/>
    <w:rsid w:val="00D22F08"/>
    <w:rsid w:val="00D237B7"/>
    <w:rsid w:val="00D24297"/>
    <w:rsid w:val="00D2703C"/>
    <w:rsid w:val="00D3208B"/>
    <w:rsid w:val="00D3267A"/>
    <w:rsid w:val="00D3409D"/>
    <w:rsid w:val="00D34484"/>
    <w:rsid w:val="00D36C55"/>
    <w:rsid w:val="00D430E5"/>
    <w:rsid w:val="00D46C76"/>
    <w:rsid w:val="00D54C78"/>
    <w:rsid w:val="00D576A9"/>
    <w:rsid w:val="00D579E0"/>
    <w:rsid w:val="00D60618"/>
    <w:rsid w:val="00D6193B"/>
    <w:rsid w:val="00D64FE9"/>
    <w:rsid w:val="00D66E1C"/>
    <w:rsid w:val="00D674EB"/>
    <w:rsid w:val="00D70555"/>
    <w:rsid w:val="00D70772"/>
    <w:rsid w:val="00D71E05"/>
    <w:rsid w:val="00D752B0"/>
    <w:rsid w:val="00D80D2C"/>
    <w:rsid w:val="00D85B55"/>
    <w:rsid w:val="00D936EA"/>
    <w:rsid w:val="00D96225"/>
    <w:rsid w:val="00DA1EA6"/>
    <w:rsid w:val="00DA3101"/>
    <w:rsid w:val="00DA5A70"/>
    <w:rsid w:val="00DA5EA0"/>
    <w:rsid w:val="00DB1EBA"/>
    <w:rsid w:val="00DB20CE"/>
    <w:rsid w:val="00DB40C4"/>
    <w:rsid w:val="00DB500F"/>
    <w:rsid w:val="00DC0656"/>
    <w:rsid w:val="00DC1D0E"/>
    <w:rsid w:val="00DC2591"/>
    <w:rsid w:val="00DC79E6"/>
    <w:rsid w:val="00DD22A4"/>
    <w:rsid w:val="00DD31DD"/>
    <w:rsid w:val="00DD3765"/>
    <w:rsid w:val="00DE18F8"/>
    <w:rsid w:val="00DE359C"/>
    <w:rsid w:val="00DE5DAD"/>
    <w:rsid w:val="00E00160"/>
    <w:rsid w:val="00E00793"/>
    <w:rsid w:val="00E019A1"/>
    <w:rsid w:val="00E0277B"/>
    <w:rsid w:val="00E05BB7"/>
    <w:rsid w:val="00E12141"/>
    <w:rsid w:val="00E13020"/>
    <w:rsid w:val="00E133AF"/>
    <w:rsid w:val="00E14399"/>
    <w:rsid w:val="00E1695D"/>
    <w:rsid w:val="00E22FBA"/>
    <w:rsid w:val="00E33513"/>
    <w:rsid w:val="00E338EB"/>
    <w:rsid w:val="00E36E6E"/>
    <w:rsid w:val="00E41C71"/>
    <w:rsid w:val="00E424C4"/>
    <w:rsid w:val="00E50E38"/>
    <w:rsid w:val="00E5252A"/>
    <w:rsid w:val="00E56FD7"/>
    <w:rsid w:val="00E61AF0"/>
    <w:rsid w:val="00E61FE3"/>
    <w:rsid w:val="00E6634A"/>
    <w:rsid w:val="00E72697"/>
    <w:rsid w:val="00E73892"/>
    <w:rsid w:val="00E73B33"/>
    <w:rsid w:val="00E7572B"/>
    <w:rsid w:val="00E75F04"/>
    <w:rsid w:val="00E76732"/>
    <w:rsid w:val="00E76EEB"/>
    <w:rsid w:val="00E91929"/>
    <w:rsid w:val="00E91AB6"/>
    <w:rsid w:val="00E96D84"/>
    <w:rsid w:val="00E976D3"/>
    <w:rsid w:val="00EA30EA"/>
    <w:rsid w:val="00EA478C"/>
    <w:rsid w:val="00EA6918"/>
    <w:rsid w:val="00EA7F27"/>
    <w:rsid w:val="00EB060E"/>
    <w:rsid w:val="00EB222F"/>
    <w:rsid w:val="00EB273C"/>
    <w:rsid w:val="00EB4452"/>
    <w:rsid w:val="00EC2A80"/>
    <w:rsid w:val="00EC2BD8"/>
    <w:rsid w:val="00EC5B7C"/>
    <w:rsid w:val="00EC6089"/>
    <w:rsid w:val="00ED4479"/>
    <w:rsid w:val="00ED4FAC"/>
    <w:rsid w:val="00ED7009"/>
    <w:rsid w:val="00ED73E8"/>
    <w:rsid w:val="00ED771C"/>
    <w:rsid w:val="00EE0ED3"/>
    <w:rsid w:val="00EE17EB"/>
    <w:rsid w:val="00EE3F35"/>
    <w:rsid w:val="00EE50B0"/>
    <w:rsid w:val="00EF0121"/>
    <w:rsid w:val="00EF3E47"/>
    <w:rsid w:val="00F03982"/>
    <w:rsid w:val="00F1375D"/>
    <w:rsid w:val="00F177D9"/>
    <w:rsid w:val="00F17EF2"/>
    <w:rsid w:val="00F2303E"/>
    <w:rsid w:val="00F23C1E"/>
    <w:rsid w:val="00F30755"/>
    <w:rsid w:val="00F3164C"/>
    <w:rsid w:val="00F33905"/>
    <w:rsid w:val="00F33E19"/>
    <w:rsid w:val="00F40E20"/>
    <w:rsid w:val="00F4556F"/>
    <w:rsid w:val="00F458A1"/>
    <w:rsid w:val="00F518FB"/>
    <w:rsid w:val="00F5198A"/>
    <w:rsid w:val="00F56C70"/>
    <w:rsid w:val="00F5774E"/>
    <w:rsid w:val="00F60E0B"/>
    <w:rsid w:val="00F63544"/>
    <w:rsid w:val="00F64243"/>
    <w:rsid w:val="00F65EC9"/>
    <w:rsid w:val="00F6771A"/>
    <w:rsid w:val="00F73A26"/>
    <w:rsid w:val="00F76ECE"/>
    <w:rsid w:val="00F774FA"/>
    <w:rsid w:val="00F777DD"/>
    <w:rsid w:val="00F860A5"/>
    <w:rsid w:val="00F86A48"/>
    <w:rsid w:val="00F909BA"/>
    <w:rsid w:val="00F917D3"/>
    <w:rsid w:val="00F94944"/>
    <w:rsid w:val="00F9520A"/>
    <w:rsid w:val="00F96B0A"/>
    <w:rsid w:val="00FA1FD0"/>
    <w:rsid w:val="00FA310F"/>
    <w:rsid w:val="00FA405B"/>
    <w:rsid w:val="00FA4340"/>
    <w:rsid w:val="00FA467E"/>
    <w:rsid w:val="00FA7A48"/>
    <w:rsid w:val="00FB0A0A"/>
    <w:rsid w:val="00FB0D37"/>
    <w:rsid w:val="00FB6F66"/>
    <w:rsid w:val="00FC1F0F"/>
    <w:rsid w:val="00FC309C"/>
    <w:rsid w:val="00FC64B4"/>
    <w:rsid w:val="00FC68F1"/>
    <w:rsid w:val="00FC72CC"/>
    <w:rsid w:val="00FC7A10"/>
    <w:rsid w:val="00FD6450"/>
    <w:rsid w:val="00FD6456"/>
    <w:rsid w:val="00FE6F75"/>
    <w:rsid w:val="00FE73C7"/>
    <w:rsid w:val="00FF2D36"/>
    <w:rsid w:val="00FF37D0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836C5"/>
  <w15:chartTrackingRefBased/>
  <w15:docId w15:val="{CCD5EB45-1626-4B1D-BE42-0DE090A9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0A1"/>
  </w:style>
  <w:style w:type="paragraph" w:styleId="Heading1">
    <w:name w:val="heading 1"/>
    <w:basedOn w:val="Normal"/>
    <w:next w:val="Normal"/>
    <w:link w:val="Heading1Char"/>
    <w:uiPriority w:val="9"/>
    <w:qFormat/>
    <w:rsid w:val="0026508C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0BDF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85E26"/>
    <w:pPr>
      <w:ind w:left="720"/>
      <w:contextualSpacing/>
    </w:pPr>
  </w:style>
  <w:style w:type="table" w:styleId="TableGrid">
    <w:name w:val="Table Grid"/>
    <w:basedOn w:val="TableNormal"/>
    <w:uiPriority w:val="39"/>
    <w:rsid w:val="00F6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5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3A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4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BF6"/>
  </w:style>
  <w:style w:type="paragraph" w:styleId="Footer">
    <w:name w:val="footer"/>
    <w:basedOn w:val="Normal"/>
    <w:link w:val="FooterChar"/>
    <w:uiPriority w:val="99"/>
    <w:unhideWhenUsed/>
    <w:rsid w:val="004F4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BF6"/>
  </w:style>
  <w:style w:type="paragraph" w:styleId="NoSpacing">
    <w:name w:val="No Spacing"/>
    <w:link w:val="NoSpacingChar"/>
    <w:uiPriority w:val="1"/>
    <w:qFormat/>
    <w:rsid w:val="008D5DBA"/>
    <w:pPr>
      <w:spacing w:after="0" w:line="240" w:lineRule="auto"/>
    </w:pPr>
    <w:rPr>
      <w:rFonts w:eastAsiaTheme="minorEastAsia"/>
      <w:lang w:eastAsia="hr-HR"/>
    </w:rPr>
  </w:style>
  <w:style w:type="character" w:customStyle="1" w:styleId="NoSpacingChar">
    <w:name w:val="No Spacing Char"/>
    <w:basedOn w:val="DefaultParagraphFont"/>
    <w:link w:val="NoSpacing"/>
    <w:uiPriority w:val="1"/>
    <w:rsid w:val="008D5DBA"/>
    <w:rPr>
      <w:rFonts w:eastAsiaTheme="minorEastAsia"/>
      <w:lang w:eastAsia="hr-HR"/>
    </w:rPr>
  </w:style>
  <w:style w:type="character" w:styleId="Emphasis">
    <w:name w:val="Emphasis"/>
    <w:basedOn w:val="DefaultParagraphFont"/>
    <w:qFormat/>
    <w:rsid w:val="009F2BA8"/>
    <w:rPr>
      <w:i/>
      <w:iCs/>
    </w:rPr>
  </w:style>
  <w:style w:type="character" w:styleId="Hyperlink">
    <w:name w:val="Hyperlink"/>
    <w:basedOn w:val="DefaultParagraphFont"/>
    <w:uiPriority w:val="99"/>
    <w:unhideWhenUsed/>
    <w:rsid w:val="00FE6F7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6F75"/>
    <w:rPr>
      <w:color w:val="954F72"/>
      <w:u w:val="single"/>
    </w:rPr>
  </w:style>
  <w:style w:type="paragraph" w:customStyle="1" w:styleId="xl65">
    <w:name w:val="xl65"/>
    <w:basedOn w:val="Normal"/>
    <w:rsid w:val="00FE6F75"/>
    <w:pPr>
      <w:shd w:val="clear" w:color="000000" w:fill="FFFFE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66">
    <w:name w:val="xl66"/>
    <w:basedOn w:val="Normal"/>
    <w:rsid w:val="00FE6F75"/>
    <w:pPr>
      <w:shd w:val="clear" w:color="000000" w:fill="FFFFE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67">
    <w:name w:val="xl67"/>
    <w:basedOn w:val="Normal"/>
    <w:rsid w:val="00FE6F7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8">
    <w:name w:val="xl68"/>
    <w:basedOn w:val="Normal"/>
    <w:rsid w:val="00FE6F75"/>
    <w:pPr>
      <w:shd w:val="clear" w:color="000000" w:fill="FFFFE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69">
    <w:name w:val="xl69"/>
    <w:basedOn w:val="Normal"/>
    <w:rsid w:val="00FE6F75"/>
    <w:pPr>
      <w:shd w:val="clear" w:color="000000" w:fill="FFFFE0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70">
    <w:name w:val="xl70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71">
    <w:name w:val="xl71"/>
    <w:basedOn w:val="Normal"/>
    <w:rsid w:val="00FE6F75"/>
    <w:pPr>
      <w:pBdr>
        <w:top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00"/>
      <w:sz w:val="16"/>
      <w:szCs w:val="16"/>
      <w:lang w:eastAsia="hr-HR"/>
    </w:rPr>
  </w:style>
  <w:style w:type="paragraph" w:customStyle="1" w:styleId="xl72">
    <w:name w:val="xl72"/>
    <w:basedOn w:val="Normal"/>
    <w:rsid w:val="00FE6F75"/>
    <w:pPr>
      <w:pBdr>
        <w:bottom w:val="single" w:sz="12" w:space="0" w:color="FFFFFF"/>
      </w:pBdr>
      <w:shd w:val="clear" w:color="000000" w:fill="4169E1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FFE0"/>
      <w:sz w:val="16"/>
      <w:szCs w:val="16"/>
      <w:lang w:eastAsia="hr-HR"/>
    </w:rPr>
  </w:style>
  <w:style w:type="paragraph" w:customStyle="1" w:styleId="xl73">
    <w:name w:val="xl73"/>
    <w:basedOn w:val="Normal"/>
    <w:rsid w:val="00FE6F75"/>
    <w:pPr>
      <w:pBdr>
        <w:bottom w:val="single" w:sz="12" w:space="0" w:color="FFFFFF"/>
      </w:pBdr>
      <w:shd w:val="clear" w:color="000000" w:fill="4169E1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FFE0"/>
      <w:sz w:val="16"/>
      <w:szCs w:val="16"/>
      <w:lang w:eastAsia="hr-HR"/>
    </w:rPr>
  </w:style>
  <w:style w:type="paragraph" w:customStyle="1" w:styleId="xl74">
    <w:name w:val="xl74"/>
    <w:basedOn w:val="Normal"/>
    <w:rsid w:val="00FE6F75"/>
    <w:pPr>
      <w:pBdr>
        <w:bottom w:val="single" w:sz="12" w:space="0" w:color="FFFFFF"/>
      </w:pBdr>
      <w:shd w:val="clear" w:color="000000" w:fill="4169E1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FFE0"/>
      <w:sz w:val="16"/>
      <w:szCs w:val="16"/>
      <w:lang w:eastAsia="hr-HR"/>
    </w:rPr>
  </w:style>
  <w:style w:type="paragraph" w:customStyle="1" w:styleId="xl75">
    <w:name w:val="xl75"/>
    <w:basedOn w:val="Normal"/>
    <w:rsid w:val="00FE6F75"/>
    <w:pPr>
      <w:pBdr>
        <w:bottom w:val="single" w:sz="4" w:space="0" w:color="0000FF"/>
      </w:pBdr>
      <w:shd w:val="clear" w:color="000000" w:fill="FFFFE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CD"/>
      <w:sz w:val="16"/>
      <w:szCs w:val="16"/>
      <w:lang w:eastAsia="hr-HR"/>
    </w:rPr>
  </w:style>
  <w:style w:type="paragraph" w:customStyle="1" w:styleId="xl76">
    <w:name w:val="xl76"/>
    <w:basedOn w:val="Normal"/>
    <w:rsid w:val="00FE6F75"/>
    <w:pPr>
      <w:pBdr>
        <w:bottom w:val="single" w:sz="4" w:space="0" w:color="0000FF"/>
      </w:pBdr>
      <w:shd w:val="clear" w:color="000000" w:fill="FFFFE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CD"/>
      <w:sz w:val="16"/>
      <w:szCs w:val="16"/>
      <w:lang w:eastAsia="hr-HR"/>
    </w:rPr>
  </w:style>
  <w:style w:type="paragraph" w:customStyle="1" w:styleId="xl77">
    <w:name w:val="xl77"/>
    <w:basedOn w:val="Normal"/>
    <w:rsid w:val="00FE6F75"/>
    <w:pPr>
      <w:pBdr>
        <w:bottom w:val="single" w:sz="4" w:space="0" w:color="0000FF"/>
      </w:pBdr>
      <w:shd w:val="clear" w:color="000000" w:fill="FFFFE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00CD"/>
      <w:sz w:val="16"/>
      <w:szCs w:val="16"/>
      <w:lang w:eastAsia="hr-HR"/>
    </w:rPr>
  </w:style>
  <w:style w:type="paragraph" w:customStyle="1" w:styleId="xl78">
    <w:name w:val="xl78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i/>
      <w:iCs/>
      <w:color w:val="0000CD"/>
      <w:sz w:val="14"/>
      <w:szCs w:val="14"/>
      <w:lang w:eastAsia="hr-HR"/>
    </w:rPr>
  </w:style>
  <w:style w:type="paragraph" w:customStyle="1" w:styleId="xl79">
    <w:name w:val="xl79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i/>
      <w:iCs/>
      <w:color w:val="0000CD"/>
      <w:sz w:val="14"/>
      <w:szCs w:val="14"/>
      <w:lang w:eastAsia="hr-HR"/>
    </w:rPr>
  </w:style>
  <w:style w:type="paragraph" w:customStyle="1" w:styleId="xl80">
    <w:name w:val="xl80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i/>
      <w:iCs/>
      <w:color w:val="0000CD"/>
      <w:sz w:val="14"/>
      <w:szCs w:val="14"/>
      <w:lang w:eastAsia="hr-HR"/>
    </w:rPr>
  </w:style>
  <w:style w:type="paragraph" w:customStyle="1" w:styleId="xl81">
    <w:name w:val="xl81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8B"/>
      <w:sz w:val="14"/>
      <w:szCs w:val="14"/>
      <w:lang w:eastAsia="hr-HR"/>
    </w:rPr>
  </w:style>
  <w:style w:type="paragraph" w:customStyle="1" w:styleId="xl82">
    <w:name w:val="xl82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8B"/>
      <w:sz w:val="14"/>
      <w:szCs w:val="14"/>
      <w:lang w:eastAsia="hr-HR"/>
    </w:rPr>
  </w:style>
  <w:style w:type="paragraph" w:customStyle="1" w:styleId="xl83">
    <w:name w:val="xl83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8B"/>
      <w:sz w:val="14"/>
      <w:szCs w:val="14"/>
      <w:lang w:eastAsia="hr-HR"/>
    </w:rPr>
  </w:style>
  <w:style w:type="paragraph" w:customStyle="1" w:styleId="xl84">
    <w:name w:val="xl84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00"/>
      <w:sz w:val="14"/>
      <w:szCs w:val="14"/>
      <w:lang w:eastAsia="hr-HR"/>
    </w:rPr>
  </w:style>
  <w:style w:type="paragraph" w:customStyle="1" w:styleId="xl85">
    <w:name w:val="xl85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00"/>
      <w:sz w:val="14"/>
      <w:szCs w:val="14"/>
      <w:lang w:eastAsia="hr-HR"/>
    </w:rPr>
  </w:style>
  <w:style w:type="paragraph" w:customStyle="1" w:styleId="xl86">
    <w:name w:val="xl86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color w:val="000000"/>
      <w:sz w:val="14"/>
      <w:szCs w:val="14"/>
      <w:lang w:eastAsia="hr-HR"/>
    </w:rPr>
  </w:style>
  <w:style w:type="paragraph" w:customStyle="1" w:styleId="xl87">
    <w:name w:val="xl87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14"/>
      <w:szCs w:val="14"/>
      <w:lang w:eastAsia="hr-HR"/>
    </w:rPr>
  </w:style>
  <w:style w:type="paragraph" w:customStyle="1" w:styleId="xl88">
    <w:name w:val="xl88"/>
    <w:basedOn w:val="Normal"/>
    <w:rsid w:val="00FE6F7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14"/>
      <w:szCs w:val="14"/>
      <w:lang w:eastAsia="hr-HR"/>
    </w:rPr>
  </w:style>
  <w:style w:type="paragraph" w:customStyle="1" w:styleId="xl89">
    <w:name w:val="xl89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14"/>
      <w:szCs w:val="14"/>
      <w:lang w:eastAsia="hr-HR"/>
    </w:rPr>
  </w:style>
  <w:style w:type="paragraph" w:customStyle="1" w:styleId="xl90">
    <w:name w:val="xl90"/>
    <w:basedOn w:val="Normal"/>
    <w:rsid w:val="00FE6F7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14"/>
      <w:szCs w:val="14"/>
      <w:lang w:eastAsia="hr-HR"/>
    </w:rPr>
  </w:style>
  <w:style w:type="paragraph" w:customStyle="1" w:styleId="xl91">
    <w:name w:val="xl91"/>
    <w:basedOn w:val="Normal"/>
    <w:rsid w:val="00194636"/>
    <w:pPr>
      <w:pBdr>
        <w:top w:val="single" w:sz="4" w:space="0" w:color="FF6347"/>
        <w:bottom w:val="single" w:sz="4" w:space="0" w:color="7871AC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92">
    <w:name w:val="xl92"/>
    <w:basedOn w:val="Normal"/>
    <w:rsid w:val="0019463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93">
    <w:name w:val="xl93"/>
    <w:basedOn w:val="Normal"/>
    <w:rsid w:val="00194636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94">
    <w:name w:val="xl94"/>
    <w:basedOn w:val="Normal"/>
    <w:rsid w:val="00194636"/>
    <w:pPr>
      <w:pBdr>
        <w:bottom w:val="single" w:sz="4" w:space="0" w:color="7871AC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95">
    <w:name w:val="xl95"/>
    <w:basedOn w:val="Normal"/>
    <w:rsid w:val="00194636"/>
    <w:pPr>
      <w:pBdr>
        <w:bottom w:val="single" w:sz="4" w:space="0" w:color="7871AC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96">
    <w:name w:val="xl96"/>
    <w:basedOn w:val="Normal"/>
    <w:rsid w:val="00194636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16"/>
      <w:szCs w:val="16"/>
      <w:lang w:eastAsia="hr-HR"/>
    </w:rPr>
  </w:style>
  <w:style w:type="paragraph" w:customStyle="1" w:styleId="xl97">
    <w:name w:val="xl97"/>
    <w:basedOn w:val="Normal"/>
    <w:rsid w:val="00194636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sz w:val="16"/>
      <w:szCs w:val="16"/>
      <w:lang w:eastAsia="hr-HR"/>
    </w:rPr>
  </w:style>
  <w:style w:type="paragraph" w:customStyle="1" w:styleId="xl98">
    <w:name w:val="xl98"/>
    <w:basedOn w:val="Normal"/>
    <w:rsid w:val="00194636"/>
    <w:pPr>
      <w:pBdr>
        <w:top w:val="single" w:sz="4" w:space="0" w:color="FFFFFF"/>
        <w:left w:val="single" w:sz="4" w:space="0" w:color="FFFFFF"/>
        <w:bottom w:val="single" w:sz="4" w:space="0" w:color="FFFFFF"/>
      </w:pBdr>
      <w:shd w:val="clear" w:color="000000" w:fill="0000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FFFF"/>
      <w:sz w:val="16"/>
      <w:szCs w:val="16"/>
      <w:lang w:eastAsia="hr-HR"/>
    </w:rPr>
  </w:style>
  <w:style w:type="paragraph" w:customStyle="1" w:styleId="xl99">
    <w:name w:val="xl99"/>
    <w:basedOn w:val="Normal"/>
    <w:rsid w:val="00194636"/>
    <w:pPr>
      <w:pBdr>
        <w:top w:val="single" w:sz="4" w:space="0" w:color="FFFFFF"/>
        <w:bottom w:val="single" w:sz="4" w:space="0" w:color="FFFFFF"/>
        <w:right w:val="single" w:sz="4" w:space="0" w:color="FFFFFF"/>
      </w:pBdr>
      <w:shd w:val="clear" w:color="000000" w:fill="0000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FFFF"/>
      <w:sz w:val="16"/>
      <w:szCs w:val="16"/>
      <w:lang w:eastAsia="hr-HR"/>
    </w:rPr>
  </w:style>
  <w:style w:type="paragraph" w:customStyle="1" w:styleId="xl100">
    <w:name w:val="xl100"/>
    <w:basedOn w:val="Normal"/>
    <w:rsid w:val="00194636"/>
    <w:pPr>
      <w:pBdr>
        <w:top w:val="single" w:sz="4" w:space="0" w:color="FFFFFF"/>
        <w:left w:val="single" w:sz="4" w:space="0" w:color="FFFFFF"/>
        <w:bottom w:val="single" w:sz="4" w:space="0" w:color="FFFFFF"/>
      </w:pBdr>
      <w:shd w:val="clear" w:color="000000" w:fill="8080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ECE9D8"/>
      <w:sz w:val="16"/>
      <w:szCs w:val="16"/>
      <w:lang w:eastAsia="hr-HR"/>
    </w:rPr>
  </w:style>
  <w:style w:type="paragraph" w:customStyle="1" w:styleId="xl101">
    <w:name w:val="xl101"/>
    <w:basedOn w:val="Normal"/>
    <w:rsid w:val="00194636"/>
    <w:pPr>
      <w:pBdr>
        <w:top w:val="single" w:sz="4" w:space="0" w:color="FFFFFF"/>
        <w:bottom w:val="single" w:sz="4" w:space="0" w:color="FFFFFF"/>
        <w:right w:val="single" w:sz="4" w:space="0" w:color="FFFFFF"/>
      </w:pBdr>
      <w:shd w:val="clear" w:color="000000" w:fill="8080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ECE9D8"/>
      <w:sz w:val="16"/>
      <w:szCs w:val="16"/>
      <w:lang w:eastAsia="hr-HR"/>
    </w:rPr>
  </w:style>
  <w:style w:type="paragraph" w:customStyle="1" w:styleId="xl102">
    <w:name w:val="xl102"/>
    <w:basedOn w:val="Normal"/>
    <w:rsid w:val="00194636"/>
    <w:pPr>
      <w:pBdr>
        <w:top w:val="single" w:sz="4" w:space="0" w:color="FFFFFF"/>
        <w:left w:val="single" w:sz="4" w:space="0" w:color="FFFFFF"/>
        <w:bottom w:val="single" w:sz="4" w:space="0" w:color="6A5ACD"/>
      </w:pBdr>
      <w:shd w:val="clear" w:color="000000" w:fill="ECE9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6A5ACD"/>
      <w:sz w:val="16"/>
      <w:szCs w:val="16"/>
      <w:lang w:eastAsia="hr-HR"/>
    </w:rPr>
  </w:style>
  <w:style w:type="paragraph" w:customStyle="1" w:styleId="xl103">
    <w:name w:val="xl103"/>
    <w:basedOn w:val="Normal"/>
    <w:rsid w:val="00194636"/>
    <w:pPr>
      <w:pBdr>
        <w:top w:val="single" w:sz="4" w:space="0" w:color="FFFFFF"/>
        <w:bottom w:val="single" w:sz="4" w:space="0" w:color="6A5ACD"/>
        <w:right w:val="single" w:sz="4" w:space="0" w:color="FFFFFF"/>
      </w:pBdr>
      <w:shd w:val="clear" w:color="000000" w:fill="ECE9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6A5ACD"/>
      <w:sz w:val="16"/>
      <w:szCs w:val="16"/>
      <w:lang w:eastAsia="hr-HR"/>
    </w:rPr>
  </w:style>
  <w:style w:type="paragraph" w:customStyle="1" w:styleId="xl104">
    <w:name w:val="xl104"/>
    <w:basedOn w:val="Normal"/>
    <w:rsid w:val="00194636"/>
    <w:pPr>
      <w:pBdr>
        <w:top w:val="single" w:sz="4" w:space="0" w:color="FF6347"/>
        <w:bottom w:val="single" w:sz="4" w:space="0" w:color="7871AC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paragraph" w:customStyle="1" w:styleId="xl105">
    <w:name w:val="xl105"/>
    <w:basedOn w:val="Normal"/>
    <w:rsid w:val="00194636"/>
    <w:pPr>
      <w:pBdr>
        <w:top w:val="single" w:sz="4" w:space="0" w:color="7871AC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871AC"/>
      <w:sz w:val="16"/>
      <w:szCs w:val="16"/>
      <w:lang w:eastAsia="hr-HR"/>
    </w:rPr>
  </w:style>
  <w:style w:type="table" w:customStyle="1" w:styleId="Reetkatablice1">
    <w:name w:val="Rešetka tablice1"/>
    <w:basedOn w:val="TableNormal"/>
    <w:next w:val="TableGrid"/>
    <w:uiPriority w:val="39"/>
    <w:rsid w:val="00AB0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6030BB"/>
    <w:rPr>
      <w:rFonts w:ascii="Calibri" w:eastAsia="Calibri" w:hAnsi="Calibri" w:cs="Calibri"/>
      <w:sz w:val="14"/>
      <w:szCs w:val="14"/>
      <w:lang w:val="bs-Latn"/>
    </w:rPr>
  </w:style>
  <w:style w:type="paragraph" w:styleId="BodyText">
    <w:name w:val="Body Text"/>
    <w:basedOn w:val="Normal"/>
    <w:link w:val="BodyTextChar"/>
    <w:uiPriority w:val="1"/>
    <w:qFormat/>
    <w:rsid w:val="006030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4"/>
      <w:szCs w:val="14"/>
      <w:lang w:val="bs-Latn"/>
    </w:rPr>
  </w:style>
  <w:style w:type="character" w:customStyle="1" w:styleId="TitleChar">
    <w:name w:val="Title Char"/>
    <w:basedOn w:val="DefaultParagraphFont"/>
    <w:link w:val="Title"/>
    <w:uiPriority w:val="1"/>
    <w:rsid w:val="006030BB"/>
    <w:rPr>
      <w:rFonts w:ascii="Calibri" w:eastAsia="Calibri" w:hAnsi="Calibri" w:cs="Calibri"/>
      <w:sz w:val="18"/>
      <w:szCs w:val="18"/>
      <w:lang w:val="bs-Latn"/>
    </w:rPr>
  </w:style>
  <w:style w:type="paragraph" w:styleId="Title">
    <w:name w:val="Title"/>
    <w:basedOn w:val="Normal"/>
    <w:link w:val="TitleChar"/>
    <w:uiPriority w:val="1"/>
    <w:qFormat/>
    <w:rsid w:val="006030BB"/>
    <w:pPr>
      <w:widowControl w:val="0"/>
      <w:autoSpaceDE w:val="0"/>
      <w:autoSpaceDN w:val="0"/>
      <w:spacing w:after="0" w:line="240" w:lineRule="auto"/>
      <w:ind w:left="121" w:right="3574"/>
      <w:jc w:val="center"/>
    </w:pPr>
    <w:rPr>
      <w:rFonts w:ascii="Calibri" w:eastAsia="Calibri" w:hAnsi="Calibri" w:cs="Calibri"/>
      <w:sz w:val="18"/>
      <w:szCs w:val="18"/>
      <w:lang w:val="bs-Latn"/>
    </w:rPr>
  </w:style>
  <w:style w:type="table" w:customStyle="1" w:styleId="TableNormal1">
    <w:name w:val="Table Normal1"/>
    <w:uiPriority w:val="2"/>
    <w:semiHidden/>
    <w:unhideWhenUsed/>
    <w:qFormat/>
    <w:rsid w:val="004F55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F55DF"/>
    <w:pPr>
      <w:widowControl w:val="0"/>
      <w:autoSpaceDE w:val="0"/>
      <w:autoSpaceDN w:val="0"/>
      <w:spacing w:after="0" w:line="131" w:lineRule="exact"/>
      <w:jc w:val="right"/>
    </w:pPr>
    <w:rPr>
      <w:rFonts w:ascii="Calibri" w:eastAsia="Calibri" w:hAnsi="Calibri" w:cs="Calibri"/>
      <w:lang w:val="bs-Latn"/>
    </w:rPr>
  </w:style>
  <w:style w:type="character" w:customStyle="1" w:styleId="Heading1Char">
    <w:name w:val="Heading 1 Char"/>
    <w:basedOn w:val="DefaultParagraphFont"/>
    <w:link w:val="Heading1"/>
    <w:uiPriority w:val="9"/>
    <w:rsid w:val="0026508C"/>
    <w:rPr>
      <w:rFonts w:eastAsiaTheme="majorEastAsi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20BDF"/>
    <w:rPr>
      <w:rFonts w:eastAsiaTheme="majorEastAsia" w:cstheme="majorBidi"/>
      <w:b/>
      <w:sz w:val="24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26508C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hr-HR"/>
    </w:rPr>
  </w:style>
  <w:style w:type="paragraph" w:styleId="TOC1">
    <w:name w:val="toc 1"/>
    <w:basedOn w:val="Normal"/>
    <w:next w:val="Normal"/>
    <w:autoRedefine/>
    <w:uiPriority w:val="39"/>
    <w:unhideWhenUsed/>
    <w:rsid w:val="0026508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6508C"/>
    <w:pPr>
      <w:spacing w:after="100"/>
      <w:ind w:left="220"/>
    </w:pPr>
  </w:style>
  <w:style w:type="paragraph" w:customStyle="1" w:styleId="msonormal0">
    <w:name w:val="msonormal"/>
    <w:basedOn w:val="Normal"/>
    <w:rsid w:val="0040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4B012-0C77-4928-B8AB-9742A4FD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7528</TotalTime>
  <Pages>24</Pages>
  <Words>8010</Words>
  <Characters>45659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Vesna</cp:lastModifiedBy>
  <cp:revision>341</cp:revision>
  <cp:lastPrinted>2025-07-17T12:16:00Z</cp:lastPrinted>
  <dcterms:created xsi:type="dcterms:W3CDTF">2021-02-12T13:19:00Z</dcterms:created>
  <dcterms:modified xsi:type="dcterms:W3CDTF">2026-07-23T07:32:00Z</dcterms:modified>
</cp:coreProperties>
</file>